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F4" w:rsidRDefault="000572F4" w:rsidP="000572F4">
      <w:pPr>
        <w:jc w:val="center"/>
        <w:rPr>
          <w:rFonts w:ascii="Arial" w:hAnsi="Arial" w:cs="Arial"/>
          <w:b/>
          <w:sz w:val="32"/>
          <w:szCs w:val="32"/>
        </w:rPr>
      </w:pPr>
      <w:r>
        <w:rPr>
          <w:rFonts w:ascii="Arial" w:hAnsi="Arial" w:cs="Arial"/>
          <w:b/>
          <w:sz w:val="32"/>
          <w:szCs w:val="32"/>
        </w:rPr>
        <w:t xml:space="preserve">АДМИНИСТРАЦИЯ МУНИЦИПАЛЬНОГО ОБРАЗОВАНИЯ </w:t>
      </w:r>
    </w:p>
    <w:p w:rsidR="000572F4" w:rsidRDefault="000572F4" w:rsidP="000572F4">
      <w:pPr>
        <w:jc w:val="center"/>
        <w:rPr>
          <w:rFonts w:ascii="Arial" w:hAnsi="Arial" w:cs="Arial"/>
          <w:b/>
          <w:sz w:val="32"/>
          <w:szCs w:val="32"/>
        </w:rPr>
      </w:pPr>
      <w:r>
        <w:rPr>
          <w:rFonts w:ascii="Arial" w:hAnsi="Arial" w:cs="Arial"/>
          <w:b/>
          <w:sz w:val="32"/>
          <w:szCs w:val="32"/>
        </w:rPr>
        <w:t>ПЕРВОМАЙСКИЙ СЕЛЬСОВЕТ ПЕРВОМАЙСКОГО РАЙОНА ОРЕНБУРГСКОЙ ОБЛАСТИ</w:t>
      </w:r>
    </w:p>
    <w:p w:rsidR="000572F4" w:rsidRDefault="000572F4" w:rsidP="000572F4">
      <w:pPr>
        <w:ind w:right="-104"/>
        <w:rPr>
          <w:rFonts w:ascii="Arial" w:hAnsi="Arial" w:cs="Arial"/>
          <w:b/>
          <w:sz w:val="32"/>
          <w:szCs w:val="32"/>
        </w:rPr>
      </w:pPr>
    </w:p>
    <w:p w:rsidR="000572F4" w:rsidRDefault="000572F4" w:rsidP="000572F4">
      <w:pPr>
        <w:ind w:right="-104"/>
        <w:rPr>
          <w:rFonts w:ascii="Arial" w:hAnsi="Arial" w:cs="Arial"/>
          <w:b/>
          <w:sz w:val="32"/>
          <w:szCs w:val="32"/>
        </w:rPr>
      </w:pPr>
    </w:p>
    <w:p w:rsidR="000572F4" w:rsidRDefault="000572F4" w:rsidP="000572F4">
      <w:pPr>
        <w:ind w:right="-104"/>
        <w:jc w:val="center"/>
        <w:rPr>
          <w:rFonts w:ascii="Arial" w:hAnsi="Arial" w:cs="Arial"/>
          <w:b/>
          <w:sz w:val="32"/>
          <w:szCs w:val="32"/>
        </w:rPr>
      </w:pPr>
      <w:r>
        <w:rPr>
          <w:rFonts w:ascii="Arial" w:hAnsi="Arial" w:cs="Arial"/>
          <w:b/>
          <w:sz w:val="32"/>
          <w:szCs w:val="32"/>
        </w:rPr>
        <w:t>ПОСТАНОВЛЕНИЕ</w:t>
      </w:r>
    </w:p>
    <w:p w:rsidR="007B079D" w:rsidRDefault="00F56324" w:rsidP="007B079D">
      <w:pPr>
        <w:rPr>
          <w:rFonts w:ascii="Arial" w:hAnsi="Arial" w:cs="Arial"/>
          <w:b/>
          <w:sz w:val="32"/>
          <w:szCs w:val="32"/>
        </w:rPr>
      </w:pPr>
      <w:r>
        <w:rPr>
          <w:rFonts w:ascii="Arial" w:hAnsi="Arial" w:cs="Arial"/>
          <w:b/>
          <w:sz w:val="32"/>
          <w:szCs w:val="32"/>
        </w:rPr>
        <w:t>25.05</w:t>
      </w:r>
      <w:r w:rsidR="007B079D">
        <w:rPr>
          <w:rFonts w:ascii="Arial" w:hAnsi="Arial" w:cs="Arial"/>
          <w:b/>
          <w:sz w:val="32"/>
          <w:szCs w:val="32"/>
        </w:rPr>
        <w:t>.201</w:t>
      </w:r>
      <w:r w:rsidR="007B079D" w:rsidRPr="007B079D">
        <w:rPr>
          <w:rFonts w:ascii="Arial" w:hAnsi="Arial" w:cs="Arial"/>
          <w:b/>
          <w:sz w:val="32"/>
          <w:szCs w:val="32"/>
        </w:rPr>
        <w:t>5</w:t>
      </w:r>
      <w:r w:rsidR="007B079D">
        <w:rPr>
          <w:rFonts w:ascii="Arial" w:hAnsi="Arial" w:cs="Arial"/>
          <w:b/>
          <w:sz w:val="32"/>
          <w:szCs w:val="32"/>
        </w:rPr>
        <w:t xml:space="preserve">   </w:t>
      </w:r>
      <w:r w:rsidR="007B079D">
        <w:rPr>
          <w:rFonts w:ascii="Arial" w:hAnsi="Arial" w:cs="Arial"/>
          <w:b/>
          <w:sz w:val="32"/>
          <w:szCs w:val="32"/>
        </w:rPr>
        <w:tab/>
      </w:r>
      <w:r w:rsidR="007B079D">
        <w:rPr>
          <w:rFonts w:ascii="Arial" w:hAnsi="Arial" w:cs="Arial"/>
          <w:b/>
          <w:sz w:val="32"/>
          <w:szCs w:val="32"/>
        </w:rPr>
        <w:tab/>
      </w:r>
      <w:r w:rsidR="007B079D">
        <w:rPr>
          <w:rFonts w:ascii="Arial" w:hAnsi="Arial" w:cs="Arial"/>
          <w:b/>
          <w:sz w:val="32"/>
          <w:szCs w:val="32"/>
        </w:rPr>
        <w:tab/>
      </w:r>
      <w:r w:rsidR="007B079D">
        <w:rPr>
          <w:rFonts w:ascii="Arial" w:hAnsi="Arial" w:cs="Arial"/>
          <w:b/>
          <w:sz w:val="32"/>
          <w:szCs w:val="32"/>
        </w:rPr>
        <w:tab/>
      </w:r>
      <w:r w:rsidR="007B079D">
        <w:rPr>
          <w:rFonts w:ascii="Arial" w:hAnsi="Arial" w:cs="Arial"/>
          <w:b/>
          <w:sz w:val="32"/>
          <w:szCs w:val="32"/>
        </w:rPr>
        <w:tab/>
      </w:r>
      <w:r w:rsidR="007B079D">
        <w:rPr>
          <w:rFonts w:ascii="Arial" w:hAnsi="Arial" w:cs="Arial"/>
          <w:b/>
          <w:sz w:val="32"/>
          <w:szCs w:val="32"/>
        </w:rPr>
        <w:tab/>
      </w:r>
      <w:r w:rsidR="007B079D">
        <w:rPr>
          <w:rFonts w:ascii="Arial" w:hAnsi="Arial" w:cs="Arial"/>
          <w:b/>
          <w:sz w:val="32"/>
          <w:szCs w:val="32"/>
        </w:rPr>
        <w:tab/>
      </w:r>
      <w:r w:rsidR="007B079D">
        <w:rPr>
          <w:rFonts w:ascii="Arial" w:hAnsi="Arial" w:cs="Arial"/>
          <w:b/>
          <w:sz w:val="32"/>
          <w:szCs w:val="32"/>
        </w:rPr>
        <w:tab/>
      </w:r>
      <w:r w:rsidR="007B079D">
        <w:rPr>
          <w:rFonts w:ascii="Arial" w:hAnsi="Arial" w:cs="Arial"/>
          <w:b/>
          <w:sz w:val="32"/>
          <w:szCs w:val="32"/>
        </w:rPr>
        <w:tab/>
        <w:t xml:space="preserve">№ </w:t>
      </w:r>
      <w:r w:rsidR="006340E1">
        <w:rPr>
          <w:rFonts w:ascii="Arial" w:hAnsi="Arial" w:cs="Arial"/>
          <w:b/>
          <w:sz w:val="32"/>
          <w:szCs w:val="32"/>
        </w:rPr>
        <w:t>73</w:t>
      </w:r>
      <w:r w:rsidR="007B079D">
        <w:rPr>
          <w:rFonts w:ascii="Arial" w:hAnsi="Arial" w:cs="Arial"/>
          <w:b/>
          <w:sz w:val="32"/>
          <w:szCs w:val="32"/>
        </w:rPr>
        <w:t>-п</w:t>
      </w:r>
    </w:p>
    <w:p w:rsidR="007B079D" w:rsidRDefault="007B079D" w:rsidP="007B079D">
      <w:pPr>
        <w:rPr>
          <w:rFonts w:ascii="Arial" w:hAnsi="Arial" w:cs="Arial"/>
          <w:b/>
          <w:sz w:val="32"/>
          <w:szCs w:val="32"/>
        </w:rPr>
      </w:pPr>
    </w:p>
    <w:p w:rsidR="007B079D" w:rsidRDefault="007B079D" w:rsidP="007B079D">
      <w:pPr>
        <w:jc w:val="center"/>
        <w:rPr>
          <w:rFonts w:ascii="Arial" w:hAnsi="Arial" w:cs="Arial"/>
          <w:b/>
          <w:sz w:val="32"/>
          <w:szCs w:val="32"/>
        </w:rPr>
      </w:pPr>
      <w:r>
        <w:rPr>
          <w:rFonts w:ascii="Arial" w:hAnsi="Arial" w:cs="Arial"/>
          <w:b/>
          <w:sz w:val="32"/>
          <w:szCs w:val="32"/>
        </w:rPr>
        <w:t xml:space="preserve">О внесении изменений в постановление администрации муниципального образования </w:t>
      </w:r>
      <w:r w:rsidR="00FC592E">
        <w:rPr>
          <w:rFonts w:ascii="Arial" w:hAnsi="Arial" w:cs="Arial"/>
          <w:b/>
          <w:sz w:val="32"/>
          <w:szCs w:val="32"/>
        </w:rPr>
        <w:t>Первомайский</w:t>
      </w:r>
      <w:r>
        <w:rPr>
          <w:rFonts w:ascii="Arial" w:hAnsi="Arial" w:cs="Arial"/>
          <w:b/>
          <w:sz w:val="32"/>
          <w:szCs w:val="32"/>
        </w:rPr>
        <w:t xml:space="preserve"> сельсовет Первомайского района Оренбургской области от </w:t>
      </w:r>
      <w:r w:rsidR="006D0B52">
        <w:rPr>
          <w:rFonts w:ascii="Arial" w:hAnsi="Arial" w:cs="Arial"/>
          <w:b/>
          <w:sz w:val="32"/>
          <w:szCs w:val="32"/>
        </w:rPr>
        <w:t>16.10.2014</w:t>
      </w:r>
      <w:r>
        <w:rPr>
          <w:rFonts w:ascii="Arial" w:hAnsi="Arial" w:cs="Arial"/>
          <w:b/>
          <w:sz w:val="32"/>
          <w:szCs w:val="32"/>
        </w:rPr>
        <w:t xml:space="preserve"> №</w:t>
      </w:r>
      <w:r w:rsidR="006D0B52">
        <w:rPr>
          <w:rFonts w:ascii="Arial" w:hAnsi="Arial" w:cs="Arial"/>
          <w:b/>
          <w:sz w:val="32"/>
          <w:szCs w:val="32"/>
        </w:rPr>
        <w:t>177-п</w:t>
      </w:r>
      <w:r>
        <w:rPr>
          <w:rFonts w:ascii="Arial" w:hAnsi="Arial" w:cs="Arial"/>
          <w:b/>
          <w:sz w:val="32"/>
          <w:szCs w:val="32"/>
        </w:rPr>
        <w:t xml:space="preserve"> «Об </w:t>
      </w:r>
      <w:r w:rsidR="006D0B52">
        <w:rPr>
          <w:rFonts w:ascii="Arial" w:hAnsi="Arial" w:cs="Arial"/>
          <w:b/>
          <w:sz w:val="32"/>
          <w:szCs w:val="32"/>
        </w:rPr>
        <w:t xml:space="preserve">утверждении </w:t>
      </w:r>
      <w:r>
        <w:rPr>
          <w:rFonts w:ascii="Arial" w:hAnsi="Arial" w:cs="Arial"/>
          <w:b/>
          <w:sz w:val="32"/>
          <w:szCs w:val="32"/>
        </w:rPr>
        <w:t>административно</w:t>
      </w:r>
      <w:r w:rsidR="006D0B52">
        <w:rPr>
          <w:rFonts w:ascii="Arial" w:hAnsi="Arial" w:cs="Arial"/>
          <w:b/>
          <w:sz w:val="32"/>
          <w:szCs w:val="32"/>
        </w:rPr>
        <w:t>го</w:t>
      </w:r>
      <w:r>
        <w:rPr>
          <w:rFonts w:ascii="Arial" w:hAnsi="Arial" w:cs="Arial"/>
          <w:b/>
          <w:sz w:val="32"/>
          <w:szCs w:val="32"/>
        </w:rPr>
        <w:t xml:space="preserve"> регламент</w:t>
      </w:r>
      <w:r w:rsidR="006D0B52">
        <w:rPr>
          <w:rFonts w:ascii="Arial" w:hAnsi="Arial" w:cs="Arial"/>
          <w:b/>
          <w:sz w:val="32"/>
          <w:szCs w:val="32"/>
        </w:rPr>
        <w:t>а</w:t>
      </w:r>
      <w:r>
        <w:rPr>
          <w:rFonts w:ascii="Arial" w:hAnsi="Arial" w:cs="Arial"/>
          <w:b/>
          <w:sz w:val="32"/>
          <w:szCs w:val="32"/>
        </w:rPr>
        <w:t xml:space="preserve">  предоставления </w:t>
      </w:r>
      <w:r w:rsidR="006D0B52" w:rsidRPr="006D0B52">
        <w:rPr>
          <w:rFonts w:ascii="Arial" w:hAnsi="Arial" w:cs="Arial"/>
          <w:b/>
          <w:sz w:val="32"/>
          <w:szCs w:val="32"/>
        </w:rPr>
        <w:t xml:space="preserve">администрацией муниципального образования Первомайский сельсовет Первомайского района Оренбургской области </w:t>
      </w:r>
      <w:r>
        <w:rPr>
          <w:rFonts w:ascii="Arial" w:hAnsi="Arial" w:cs="Arial"/>
          <w:b/>
          <w:sz w:val="32"/>
          <w:szCs w:val="32"/>
        </w:rPr>
        <w:t>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7B079D" w:rsidRDefault="007B079D" w:rsidP="007B079D">
      <w:pPr>
        <w:rPr>
          <w:rFonts w:ascii="Arial" w:hAnsi="Arial" w:cs="Arial"/>
          <w:b/>
          <w:sz w:val="32"/>
          <w:szCs w:val="32"/>
        </w:rPr>
      </w:pPr>
    </w:p>
    <w:p w:rsidR="007B079D" w:rsidRDefault="007B079D" w:rsidP="007B079D">
      <w:pPr>
        <w:rPr>
          <w:rFonts w:ascii="Arial" w:hAnsi="Arial" w:cs="Arial"/>
          <w:b/>
          <w:sz w:val="32"/>
          <w:szCs w:val="32"/>
        </w:rPr>
      </w:pPr>
    </w:p>
    <w:p w:rsidR="007B079D" w:rsidRPr="007B079D" w:rsidRDefault="007B079D" w:rsidP="007B079D">
      <w:pPr>
        <w:ind w:firstLine="708"/>
        <w:rPr>
          <w:sz w:val="24"/>
        </w:rPr>
      </w:pPr>
      <w:r w:rsidRPr="007B079D">
        <w:rPr>
          <w:rFonts w:ascii="Arial" w:hAnsi="Arial" w:cs="Arial"/>
          <w:sz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FC592E">
        <w:rPr>
          <w:rFonts w:ascii="Arial" w:hAnsi="Arial" w:cs="Arial"/>
          <w:sz w:val="24"/>
        </w:rPr>
        <w:t>Первомайский</w:t>
      </w:r>
      <w:r w:rsidRPr="007B079D">
        <w:rPr>
          <w:rFonts w:ascii="Arial" w:hAnsi="Arial" w:cs="Arial"/>
          <w:sz w:val="24"/>
        </w:rPr>
        <w:t xml:space="preserve"> сельсовет Первомайского района Оренбургской области:</w:t>
      </w:r>
    </w:p>
    <w:p w:rsidR="007B079D" w:rsidRDefault="007B079D" w:rsidP="007B079D">
      <w:pPr>
        <w:pStyle w:val="a3"/>
        <w:shd w:val="clear" w:color="auto" w:fill="FFFFFF"/>
        <w:spacing w:after="0" w:line="240" w:lineRule="auto"/>
        <w:jc w:val="both"/>
        <w:rPr>
          <w:rStyle w:val="1"/>
          <w:rFonts w:ascii="Arial" w:hAnsi="Arial" w:cs="Arial"/>
          <w:sz w:val="24"/>
          <w:szCs w:val="24"/>
        </w:rPr>
      </w:pPr>
      <w:r w:rsidRPr="007B079D">
        <w:rPr>
          <w:rStyle w:val="1"/>
          <w:rFonts w:ascii="Arial" w:hAnsi="Arial" w:cs="Arial"/>
          <w:sz w:val="24"/>
          <w:szCs w:val="24"/>
        </w:rPr>
        <w:t>1. Внести в Административный регламент предоставления муниципальной услуги «</w:t>
      </w:r>
      <w:r w:rsidRPr="007B079D">
        <w:rPr>
          <w:rFonts w:ascii="Arial" w:hAnsi="Arial" w:cs="Arial"/>
          <w:color w:val="auto"/>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7B079D">
        <w:rPr>
          <w:rStyle w:val="1"/>
          <w:rFonts w:ascii="Arial" w:hAnsi="Arial" w:cs="Arial"/>
          <w:sz w:val="24"/>
          <w:szCs w:val="24"/>
        </w:rPr>
        <w:t>»</w:t>
      </w:r>
      <w:r w:rsidR="00E235A3">
        <w:rPr>
          <w:rStyle w:val="1"/>
          <w:rFonts w:ascii="Arial" w:hAnsi="Arial" w:cs="Arial"/>
          <w:sz w:val="24"/>
          <w:szCs w:val="24"/>
        </w:rPr>
        <w:t xml:space="preserve"> (далее – Административный регламент)</w:t>
      </w:r>
      <w:r>
        <w:rPr>
          <w:rStyle w:val="1"/>
          <w:rFonts w:ascii="Arial" w:hAnsi="Arial" w:cs="Arial"/>
          <w:sz w:val="24"/>
          <w:szCs w:val="24"/>
        </w:rPr>
        <w:t>, утвержденный постановлением администрации муниципального образования</w:t>
      </w:r>
      <w:r w:rsidR="00E235A3">
        <w:rPr>
          <w:rStyle w:val="1"/>
          <w:rFonts w:ascii="Arial" w:hAnsi="Arial" w:cs="Arial"/>
          <w:sz w:val="24"/>
          <w:szCs w:val="24"/>
        </w:rPr>
        <w:t xml:space="preserve"> </w:t>
      </w:r>
      <w:r w:rsidR="00FC592E">
        <w:rPr>
          <w:rFonts w:ascii="Arial" w:hAnsi="Arial" w:cs="Arial"/>
          <w:sz w:val="24"/>
        </w:rPr>
        <w:t>Первомайский</w:t>
      </w:r>
      <w:r w:rsidR="00E235A3">
        <w:rPr>
          <w:rStyle w:val="1"/>
          <w:rFonts w:ascii="Arial" w:hAnsi="Arial" w:cs="Arial"/>
          <w:sz w:val="24"/>
          <w:szCs w:val="24"/>
        </w:rPr>
        <w:t xml:space="preserve"> сельсовет Первомайского района Оренбургской области</w:t>
      </w:r>
      <w:r w:rsidR="00214F6F">
        <w:rPr>
          <w:rStyle w:val="1"/>
          <w:rFonts w:ascii="Arial" w:hAnsi="Arial" w:cs="Arial"/>
          <w:sz w:val="24"/>
          <w:szCs w:val="24"/>
        </w:rPr>
        <w:t xml:space="preserve"> от  </w:t>
      </w:r>
      <w:r w:rsidR="006D0B52">
        <w:rPr>
          <w:rStyle w:val="1"/>
          <w:rFonts w:ascii="Arial" w:hAnsi="Arial" w:cs="Arial"/>
          <w:sz w:val="24"/>
          <w:szCs w:val="24"/>
        </w:rPr>
        <w:t>16.10.2014 №177-п</w:t>
      </w:r>
      <w:r w:rsidR="00E235A3">
        <w:rPr>
          <w:rStyle w:val="1"/>
          <w:rFonts w:ascii="Arial" w:hAnsi="Arial" w:cs="Arial"/>
          <w:sz w:val="24"/>
          <w:szCs w:val="24"/>
        </w:rPr>
        <w:t>, следующие изменения:</w:t>
      </w:r>
    </w:p>
    <w:p w:rsidR="00E235A3" w:rsidRDefault="00E235A3" w:rsidP="007B079D">
      <w:pPr>
        <w:pStyle w:val="a3"/>
        <w:shd w:val="clear" w:color="auto" w:fill="FFFFFF"/>
        <w:spacing w:after="0" w:line="240" w:lineRule="auto"/>
        <w:jc w:val="both"/>
        <w:rPr>
          <w:rStyle w:val="1"/>
          <w:rFonts w:ascii="Arial" w:hAnsi="Arial" w:cs="Arial"/>
          <w:sz w:val="24"/>
          <w:szCs w:val="24"/>
        </w:rPr>
      </w:pPr>
      <w:r>
        <w:rPr>
          <w:rStyle w:val="1"/>
          <w:rFonts w:ascii="Arial" w:hAnsi="Arial" w:cs="Arial"/>
          <w:sz w:val="24"/>
          <w:szCs w:val="24"/>
        </w:rPr>
        <w:t>1.1.  Пункт 28 Административного регламента изложить в следующей редакции:</w:t>
      </w:r>
    </w:p>
    <w:p w:rsidR="00E235A3" w:rsidRPr="00E235A3" w:rsidRDefault="00E235A3" w:rsidP="00E235A3">
      <w:pPr>
        <w:rPr>
          <w:rFonts w:ascii="Arial" w:hAnsi="Arial" w:cs="Arial"/>
          <w:sz w:val="24"/>
        </w:rPr>
      </w:pPr>
      <w:r w:rsidRPr="00E235A3">
        <w:rPr>
          <w:rStyle w:val="1"/>
          <w:rFonts w:ascii="Arial" w:hAnsi="Arial" w:cs="Arial"/>
          <w:sz w:val="24"/>
        </w:rPr>
        <w:t xml:space="preserve">«28. </w:t>
      </w:r>
      <w:r w:rsidRPr="00E235A3">
        <w:rPr>
          <w:rFonts w:ascii="Arial" w:hAnsi="Arial" w:cs="Arial"/>
          <w:sz w:val="24"/>
        </w:rPr>
        <w:t>Для подачи заявления в электронной форме для получения справки «О составе семьи», «О наличии личного подсобного хозяйства» или «</w:t>
      </w:r>
      <w:r>
        <w:rPr>
          <w:rFonts w:ascii="Arial" w:hAnsi="Arial" w:cs="Arial"/>
          <w:webHidden/>
          <w:sz w:val="24"/>
        </w:rPr>
        <w:t>Выписки</w:t>
      </w:r>
      <w:r w:rsidRPr="00E235A3">
        <w:rPr>
          <w:rFonts w:ascii="Arial" w:hAnsi="Arial" w:cs="Arial"/>
          <w:webHidden/>
          <w:sz w:val="24"/>
        </w:rPr>
        <w:t xml:space="preserve"> </w:t>
      </w:r>
      <w:r w:rsidRPr="00E235A3">
        <w:rPr>
          <w:rFonts w:ascii="Arial" w:hAnsi="Arial" w:cs="Arial"/>
          <w:sz w:val="24"/>
        </w:rPr>
        <w:t>из похозяйственной книги о наличии у гражданина права на земельный участок» применяется специально разработанная форма на ЕПГУ. Идентификация Заявителя на ЕПГУ производится, в том числе, с использованием электронно цифровой подписи (далее ЭЦП) или универсальной электронной карты (далее УЭК), которую Заявитель получает самостоятельно:</w:t>
      </w:r>
    </w:p>
    <w:p w:rsidR="00E235A3" w:rsidRPr="00E235A3" w:rsidRDefault="00E235A3" w:rsidP="00E235A3">
      <w:pPr>
        <w:ind w:firstLine="567"/>
        <w:rPr>
          <w:rFonts w:ascii="Arial" w:hAnsi="Arial" w:cs="Arial"/>
          <w:sz w:val="24"/>
        </w:rPr>
      </w:pPr>
      <w:r w:rsidRPr="00E235A3">
        <w:rPr>
          <w:rFonts w:ascii="Arial" w:hAnsi="Arial" w:cs="Arial"/>
          <w:sz w:val="24"/>
        </w:rPr>
        <w:t>1) заполнение электронной формы осуществляется автоматически на основании данных указанных при регистрации на ЕПГУ(РПГУ);</w:t>
      </w:r>
    </w:p>
    <w:p w:rsidR="00E235A3" w:rsidRPr="00E235A3" w:rsidRDefault="00E235A3" w:rsidP="00E235A3">
      <w:pPr>
        <w:ind w:firstLine="567"/>
        <w:rPr>
          <w:rFonts w:ascii="Arial" w:hAnsi="Arial" w:cs="Arial"/>
          <w:sz w:val="24"/>
        </w:rPr>
      </w:pPr>
      <w:r w:rsidRPr="00E235A3">
        <w:rPr>
          <w:rFonts w:ascii="Arial" w:hAnsi="Arial" w:cs="Arial"/>
          <w:sz w:val="24"/>
        </w:rPr>
        <w:t>2) представление дополнительных документов не требуется;</w:t>
      </w:r>
    </w:p>
    <w:p w:rsidR="00E235A3" w:rsidRDefault="00E235A3" w:rsidP="00E235A3">
      <w:pPr>
        <w:ind w:firstLine="567"/>
        <w:rPr>
          <w:rFonts w:ascii="Arial" w:hAnsi="Arial" w:cs="Arial"/>
          <w:sz w:val="24"/>
        </w:rPr>
      </w:pPr>
      <w:r w:rsidRPr="00E235A3">
        <w:rPr>
          <w:rFonts w:ascii="Arial" w:hAnsi="Arial" w:cs="Arial"/>
          <w:sz w:val="24"/>
        </w:rPr>
        <w:lastRenderedPageBreak/>
        <w:t>3) согласие на обработку персональных данных не требуется».</w:t>
      </w:r>
    </w:p>
    <w:p w:rsidR="00E235A3" w:rsidRDefault="00E235A3" w:rsidP="00E235A3">
      <w:pPr>
        <w:rPr>
          <w:rFonts w:ascii="Arial" w:hAnsi="Arial" w:cs="Arial"/>
          <w:sz w:val="24"/>
        </w:rPr>
      </w:pPr>
      <w:r>
        <w:rPr>
          <w:rFonts w:ascii="Arial" w:hAnsi="Arial" w:cs="Arial"/>
          <w:sz w:val="24"/>
        </w:rPr>
        <w:t xml:space="preserve">1.2. </w:t>
      </w:r>
      <w:r w:rsidR="006B1E04">
        <w:rPr>
          <w:rFonts w:ascii="Arial" w:hAnsi="Arial" w:cs="Arial"/>
          <w:sz w:val="24"/>
        </w:rPr>
        <w:t>Пункт 30 Административного регламента изложить в следующей редакции:</w:t>
      </w:r>
    </w:p>
    <w:p w:rsidR="006B1E04" w:rsidRDefault="006B1E04" w:rsidP="006B1E04">
      <w:pPr>
        <w:rPr>
          <w:rFonts w:ascii="Arial" w:hAnsi="Arial" w:cs="Arial"/>
          <w:sz w:val="24"/>
        </w:rPr>
      </w:pPr>
      <w:r>
        <w:rPr>
          <w:rFonts w:ascii="Arial" w:hAnsi="Arial" w:cs="Arial"/>
          <w:sz w:val="24"/>
        </w:rPr>
        <w:t xml:space="preserve">«30. </w:t>
      </w:r>
      <w:r w:rsidRPr="000D1AC1">
        <w:rPr>
          <w:rFonts w:ascii="Arial" w:hAnsi="Arial" w:cs="Arial"/>
          <w:sz w:val="24"/>
        </w:rPr>
        <w:t>Предоставление Муниципальной услуги</w:t>
      </w:r>
      <w:r w:rsidRPr="000D1AC1">
        <w:rPr>
          <w:rFonts w:ascii="Arial" w:hAnsi="Arial" w:cs="Arial"/>
          <w:b/>
          <w:sz w:val="24"/>
        </w:rPr>
        <w:t xml:space="preserve"> </w:t>
      </w:r>
      <w:r>
        <w:rPr>
          <w:rFonts w:ascii="Arial" w:hAnsi="Arial" w:cs="Arial"/>
          <w:sz w:val="24"/>
        </w:rPr>
        <w:t>может</w:t>
      </w:r>
      <w:r w:rsidRPr="000D1AC1">
        <w:rPr>
          <w:rFonts w:ascii="Arial" w:hAnsi="Arial" w:cs="Arial"/>
          <w:sz w:val="24"/>
        </w:rPr>
        <w:t xml:space="preserve"> осуществляется через многофункциональный центр предоставления государственных и муниципальных услуг (МФЦ)</w:t>
      </w:r>
      <w:r>
        <w:rPr>
          <w:rFonts w:ascii="Arial" w:hAnsi="Arial" w:cs="Arial"/>
          <w:sz w:val="24"/>
        </w:rPr>
        <w:t>»</w:t>
      </w:r>
      <w:r w:rsidRPr="000D1AC1">
        <w:rPr>
          <w:rFonts w:ascii="Arial" w:hAnsi="Arial" w:cs="Arial"/>
          <w:sz w:val="24"/>
        </w:rPr>
        <w:t>.</w:t>
      </w:r>
    </w:p>
    <w:p w:rsidR="006B1E04" w:rsidRPr="00DE5365" w:rsidRDefault="006B1E04" w:rsidP="006B1E04">
      <w:pPr>
        <w:rPr>
          <w:rFonts w:ascii="Arial" w:hAnsi="Arial" w:cs="Arial"/>
          <w:sz w:val="24"/>
        </w:rPr>
      </w:pPr>
      <w:r w:rsidRPr="00DE5365">
        <w:rPr>
          <w:rFonts w:ascii="Arial" w:hAnsi="Arial" w:cs="Arial"/>
          <w:sz w:val="24"/>
        </w:rPr>
        <w:t>1.3. В пункте</w:t>
      </w:r>
      <w:r w:rsidR="00DE5365" w:rsidRPr="00DE5365">
        <w:rPr>
          <w:rFonts w:ascii="Arial" w:hAnsi="Arial" w:cs="Arial"/>
          <w:sz w:val="24"/>
        </w:rPr>
        <w:t xml:space="preserve"> 58 </w:t>
      </w:r>
      <w:r w:rsidR="00DE5365">
        <w:rPr>
          <w:rFonts w:ascii="Arial" w:hAnsi="Arial" w:cs="Arial"/>
          <w:sz w:val="24"/>
        </w:rPr>
        <w:t>Административного регламента</w:t>
      </w:r>
      <w:r w:rsidR="00DE5365" w:rsidRPr="00DE5365">
        <w:rPr>
          <w:rFonts w:ascii="Arial" w:hAnsi="Arial" w:cs="Arial"/>
          <w:sz w:val="24"/>
        </w:rPr>
        <w:t xml:space="preserve"> слова «информационной системы «Барс. Муниципалитет – электронная похозяйственная книга» заменить словами «информационной системы похозяйственного учета Оренбургской области»</w:t>
      </w:r>
    </w:p>
    <w:p w:rsidR="000572F4" w:rsidRPr="000572F4" w:rsidRDefault="000572F4" w:rsidP="000572F4">
      <w:pPr>
        <w:rPr>
          <w:rFonts w:ascii="Arial" w:hAnsi="Arial" w:cs="Arial"/>
          <w:sz w:val="24"/>
        </w:rPr>
      </w:pPr>
      <w:r w:rsidRPr="000572F4">
        <w:rPr>
          <w:rFonts w:ascii="Arial" w:hAnsi="Arial"/>
          <w:sz w:val="24"/>
        </w:rPr>
        <w:t xml:space="preserve">2. </w:t>
      </w:r>
      <w:r w:rsidRPr="000572F4">
        <w:rPr>
          <w:rFonts w:ascii="Arial" w:hAnsi="Arial" w:cs="Arial"/>
          <w:sz w:val="24"/>
        </w:rPr>
        <w:t>Контроль за исполнением настоящего постановления оставляю за собой.</w:t>
      </w:r>
    </w:p>
    <w:p w:rsidR="000572F4" w:rsidRPr="000572F4" w:rsidRDefault="000572F4" w:rsidP="000572F4">
      <w:pPr>
        <w:rPr>
          <w:rFonts w:ascii="Arial" w:hAnsi="Arial" w:cs="Arial"/>
          <w:sz w:val="24"/>
        </w:rPr>
      </w:pPr>
      <w:r w:rsidRPr="000572F4">
        <w:rPr>
          <w:rFonts w:ascii="Arial" w:hAnsi="Arial" w:cs="Arial"/>
          <w:sz w:val="24"/>
        </w:rPr>
        <w:t xml:space="preserve">3. Настоящее постановление вступает в силу </w:t>
      </w:r>
      <w:r w:rsidRPr="000572F4">
        <w:rPr>
          <w:rFonts w:ascii="Arial" w:hAnsi="Arial" w:cs="Arial"/>
          <w:color w:val="000000"/>
          <w:spacing w:val="2"/>
          <w:sz w:val="24"/>
        </w:rPr>
        <w:t xml:space="preserve">после его </w:t>
      </w:r>
      <w:r w:rsidRPr="000572F4">
        <w:rPr>
          <w:rFonts w:ascii="Arial" w:hAnsi="Arial" w:cs="Arial"/>
          <w:color w:val="000000"/>
          <w:spacing w:val="-1"/>
          <w:sz w:val="24"/>
        </w:rPr>
        <w:t>обнародования путем размещения на информационных стендах</w:t>
      </w:r>
      <w:r w:rsidRPr="000572F4">
        <w:rPr>
          <w:rFonts w:ascii="Arial" w:hAnsi="Arial" w:cs="Arial"/>
          <w:sz w:val="24"/>
        </w:rPr>
        <w:t xml:space="preserve"> 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  и подлежит размещению на официальном сайте Первомайского района (адрес сайта-</w:t>
      </w:r>
      <w:r w:rsidRPr="000572F4">
        <w:rPr>
          <w:rFonts w:ascii="Arial" w:hAnsi="Arial" w:cs="Arial"/>
          <w:sz w:val="24"/>
          <w:lang w:val="en-US"/>
        </w:rPr>
        <w:t>pervomay</w:t>
      </w:r>
      <w:r w:rsidRPr="000572F4">
        <w:rPr>
          <w:rFonts w:ascii="Arial" w:hAnsi="Arial" w:cs="Arial"/>
          <w:sz w:val="24"/>
        </w:rPr>
        <w:t>.</w:t>
      </w:r>
      <w:r w:rsidRPr="000572F4">
        <w:rPr>
          <w:rFonts w:ascii="Arial" w:hAnsi="Arial" w:cs="Arial"/>
          <w:sz w:val="24"/>
          <w:lang w:val="en-US"/>
        </w:rPr>
        <w:t>orb</w:t>
      </w:r>
      <w:r w:rsidRPr="000572F4">
        <w:rPr>
          <w:rFonts w:ascii="Arial" w:hAnsi="Arial" w:cs="Arial"/>
          <w:sz w:val="24"/>
        </w:rPr>
        <w:t>.</w:t>
      </w:r>
      <w:r w:rsidRPr="000572F4">
        <w:rPr>
          <w:rFonts w:ascii="Arial" w:hAnsi="Arial" w:cs="Arial"/>
          <w:sz w:val="24"/>
          <w:lang w:val="en-US"/>
        </w:rPr>
        <w:t>ru</w:t>
      </w:r>
      <w:r w:rsidRPr="000572F4">
        <w:rPr>
          <w:rFonts w:ascii="Arial" w:hAnsi="Arial" w:cs="Arial"/>
          <w:sz w:val="24"/>
        </w:rPr>
        <w:t xml:space="preserve">), в разделе муниципальное образование Первомайский сельсовет в сети  «Интернет».  </w:t>
      </w:r>
    </w:p>
    <w:p w:rsidR="000572F4" w:rsidRPr="000572F4" w:rsidRDefault="000572F4" w:rsidP="000572F4">
      <w:pPr>
        <w:rPr>
          <w:rFonts w:ascii="Arial" w:hAnsi="Arial" w:cs="Arial"/>
          <w:sz w:val="24"/>
        </w:rPr>
      </w:pPr>
    </w:p>
    <w:p w:rsidR="000572F4" w:rsidRPr="000572F4" w:rsidRDefault="000572F4" w:rsidP="000572F4">
      <w:pPr>
        <w:rPr>
          <w:rFonts w:ascii="Arial" w:hAnsi="Arial" w:cs="Arial"/>
          <w:sz w:val="24"/>
        </w:rPr>
      </w:pPr>
    </w:p>
    <w:p w:rsidR="000572F4" w:rsidRPr="000572F4" w:rsidRDefault="000572F4" w:rsidP="000572F4">
      <w:pPr>
        <w:rPr>
          <w:rFonts w:ascii="Arial" w:hAnsi="Arial" w:cs="Arial"/>
          <w:sz w:val="24"/>
        </w:rPr>
      </w:pPr>
    </w:p>
    <w:p w:rsidR="000572F4" w:rsidRPr="000572F4" w:rsidRDefault="000572F4" w:rsidP="000572F4">
      <w:pPr>
        <w:rPr>
          <w:rFonts w:ascii="Arial" w:hAnsi="Arial" w:cs="Arial"/>
          <w:sz w:val="24"/>
        </w:rPr>
      </w:pPr>
      <w:r w:rsidRPr="000572F4">
        <w:rPr>
          <w:rFonts w:ascii="Arial" w:hAnsi="Arial" w:cs="Arial"/>
          <w:sz w:val="24"/>
        </w:rPr>
        <w:t>Глава муниципального образования</w:t>
      </w:r>
    </w:p>
    <w:p w:rsidR="000572F4" w:rsidRPr="000572F4" w:rsidRDefault="000572F4" w:rsidP="000572F4">
      <w:pPr>
        <w:autoSpaceDE w:val="0"/>
        <w:autoSpaceDN w:val="0"/>
        <w:adjustRightInd w:val="0"/>
        <w:rPr>
          <w:rFonts w:ascii="Arial" w:hAnsi="Arial" w:cs="Arial"/>
          <w:sz w:val="24"/>
        </w:rPr>
      </w:pPr>
      <w:r w:rsidRPr="000572F4">
        <w:rPr>
          <w:rFonts w:ascii="Arial" w:hAnsi="Arial" w:cs="Arial"/>
          <w:sz w:val="24"/>
        </w:rPr>
        <w:t>Первомайский сельсовет                                                                       В.Б.Фельдман</w:t>
      </w:r>
    </w:p>
    <w:p w:rsidR="000572F4" w:rsidRPr="000572F4" w:rsidRDefault="000572F4" w:rsidP="000572F4">
      <w:pPr>
        <w:autoSpaceDE w:val="0"/>
        <w:autoSpaceDN w:val="0"/>
        <w:adjustRightInd w:val="0"/>
        <w:ind w:firstLine="720"/>
        <w:rPr>
          <w:rFonts w:ascii="Arial" w:hAnsi="Arial"/>
          <w:sz w:val="24"/>
        </w:rPr>
      </w:pPr>
    </w:p>
    <w:p w:rsidR="000572F4" w:rsidRDefault="000572F4" w:rsidP="000572F4">
      <w:pPr>
        <w:autoSpaceDE w:val="0"/>
        <w:autoSpaceDN w:val="0"/>
        <w:adjustRightInd w:val="0"/>
        <w:ind w:firstLine="720"/>
        <w:rPr>
          <w:rFonts w:ascii="Arial" w:hAnsi="Arial"/>
        </w:rPr>
      </w:pPr>
    </w:p>
    <w:p w:rsidR="000572F4" w:rsidRDefault="000572F4" w:rsidP="000572F4">
      <w:pPr>
        <w:autoSpaceDE w:val="0"/>
        <w:autoSpaceDN w:val="0"/>
        <w:adjustRightInd w:val="0"/>
        <w:ind w:firstLine="720"/>
        <w:rPr>
          <w:rFonts w:ascii="Arial" w:hAnsi="Arial"/>
        </w:rPr>
      </w:pPr>
    </w:p>
    <w:p w:rsidR="000572F4" w:rsidRDefault="000572F4" w:rsidP="000572F4">
      <w:pPr>
        <w:autoSpaceDE w:val="0"/>
        <w:autoSpaceDN w:val="0"/>
        <w:adjustRightInd w:val="0"/>
        <w:ind w:firstLine="720"/>
        <w:rPr>
          <w:rFonts w:ascii="Arial" w:hAnsi="Arial"/>
        </w:rPr>
      </w:pPr>
    </w:p>
    <w:p w:rsidR="007B079D" w:rsidRPr="007B079D" w:rsidRDefault="007B079D" w:rsidP="007B079D">
      <w:pPr>
        <w:rPr>
          <w:rFonts w:ascii="Arial" w:hAnsi="Arial" w:cs="Arial"/>
          <w:sz w:val="24"/>
        </w:rPr>
      </w:pPr>
    </w:p>
    <w:p w:rsidR="007B079D" w:rsidRPr="007B079D" w:rsidRDefault="007B079D" w:rsidP="007B079D">
      <w:pPr>
        <w:rPr>
          <w:rFonts w:ascii="Arial" w:hAnsi="Arial" w:cs="Arial"/>
          <w:sz w:val="24"/>
        </w:rPr>
      </w:pPr>
    </w:p>
    <w:p w:rsidR="007B079D" w:rsidRDefault="007B079D" w:rsidP="007B079D">
      <w:pPr>
        <w:rPr>
          <w:rFonts w:ascii="Arial" w:hAnsi="Arial" w:cs="Arial"/>
          <w:sz w:val="24"/>
        </w:rPr>
      </w:pPr>
    </w:p>
    <w:sectPr w:rsidR="007B079D" w:rsidSect="006B1B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7B079D"/>
    <w:rsid w:val="000572F4"/>
    <w:rsid w:val="00214F6F"/>
    <w:rsid w:val="006340E1"/>
    <w:rsid w:val="006B1B2D"/>
    <w:rsid w:val="006B1E04"/>
    <w:rsid w:val="006D0B52"/>
    <w:rsid w:val="007B079D"/>
    <w:rsid w:val="00C62554"/>
    <w:rsid w:val="00DE5365"/>
    <w:rsid w:val="00E235A3"/>
    <w:rsid w:val="00F56324"/>
    <w:rsid w:val="00FC5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079D"/>
    <w:pPr>
      <w:jc w:val="both"/>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7B079D"/>
    <w:pPr>
      <w:tabs>
        <w:tab w:val="left" w:pos="709"/>
      </w:tabs>
      <w:suppressAutoHyphens/>
      <w:spacing w:after="200" w:line="276" w:lineRule="atLeast"/>
    </w:pPr>
    <w:rPr>
      <w:rFonts w:ascii="Calibri" w:eastAsia="SimSun" w:hAnsi="Calibri"/>
      <w:color w:val="00000A"/>
      <w:sz w:val="22"/>
      <w:szCs w:val="22"/>
      <w:lang w:eastAsia="en-US"/>
    </w:rPr>
  </w:style>
  <w:style w:type="character" w:customStyle="1" w:styleId="1">
    <w:name w:val="Основной шрифт абзаца1"/>
    <w:rsid w:val="007B07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Первомайский</cp:lastModifiedBy>
  <cp:revision>5</cp:revision>
  <cp:lastPrinted>2015-04-22T07:20:00Z</cp:lastPrinted>
  <dcterms:created xsi:type="dcterms:W3CDTF">2015-04-23T07:14:00Z</dcterms:created>
  <dcterms:modified xsi:type="dcterms:W3CDTF">2015-06-02T12:00:00Z</dcterms:modified>
</cp:coreProperties>
</file>