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46E3" w:rsidRDefault="00C501C2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="009946E3"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60A6C" w:rsidRDefault="00460A6C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12F4" w:rsidRPr="00287061" w:rsidRDefault="00D512F4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0"/>
      </w:tblGrid>
      <w:tr w:rsidR="007D1931" w:rsidRPr="00F04CE5" w:rsidTr="00903C5C">
        <w:tc>
          <w:tcPr>
            <w:tcW w:w="9460" w:type="dxa"/>
          </w:tcPr>
          <w:p w:rsidR="00D512F4" w:rsidRDefault="00A45A1A" w:rsidP="007744F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9500AD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>03</w:t>
            </w:r>
            <w:r w:rsidR="00D512F4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60A6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7744F0"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243204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7744F0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D512F4" w:rsidRPr="00F04CE5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166AC6">
              <w:rPr>
                <w:rFonts w:ascii="Arial" w:hAnsi="Arial" w:cs="Arial"/>
                <w:b/>
                <w:sz w:val="32"/>
                <w:szCs w:val="32"/>
              </w:rPr>
              <w:t>129</w:t>
            </w:r>
            <w:bookmarkStart w:id="0" w:name="_GoBack"/>
            <w:bookmarkEnd w:id="0"/>
          </w:p>
          <w:p w:rsidR="00D512F4" w:rsidRDefault="00D512F4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931" w:rsidRPr="00F04CE5" w:rsidRDefault="007D1931" w:rsidP="00C501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CE5">
              <w:rPr>
                <w:rFonts w:ascii="Arial" w:hAnsi="Arial" w:cs="Arial"/>
                <w:b/>
                <w:sz w:val="32"/>
                <w:szCs w:val="32"/>
              </w:rPr>
              <w:t>О пере</w:t>
            </w:r>
            <w:r w:rsidR="009946E3">
              <w:rPr>
                <w:rFonts w:ascii="Arial" w:hAnsi="Arial" w:cs="Arial"/>
                <w:b/>
                <w:sz w:val="32"/>
                <w:szCs w:val="32"/>
              </w:rPr>
              <w:t xml:space="preserve">даче осуществления полномочий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>по</w:t>
            </w:r>
            <w:r w:rsidR="00B26C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решению вопросов местного значения муниципального образования </w:t>
            </w:r>
            <w:r w:rsidR="00C501C2">
              <w:rPr>
                <w:rFonts w:ascii="Arial" w:hAnsi="Arial" w:cs="Arial"/>
                <w:b/>
                <w:sz w:val="32"/>
                <w:szCs w:val="32"/>
              </w:rPr>
              <w:t>Первомайский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</w:t>
            </w:r>
          </w:p>
        </w:tc>
      </w:tr>
    </w:tbl>
    <w:p w:rsidR="00D512F4" w:rsidRPr="00F04CE5" w:rsidRDefault="00D512F4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C501C2">
        <w:rPr>
          <w:rFonts w:ascii="Arial" w:hAnsi="Arial" w:cs="Arial"/>
        </w:rPr>
        <w:t>Первомайский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C501C2">
        <w:rPr>
          <w:rFonts w:ascii="Arial" w:hAnsi="Arial" w:cs="Arial"/>
        </w:rPr>
        <w:t>Первомайский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7D1931" w:rsidRPr="007744F0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1. </w:t>
      </w:r>
      <w:r w:rsidR="007D1931" w:rsidRPr="007744F0">
        <w:rPr>
          <w:rFonts w:ascii="Arial" w:hAnsi="Arial" w:cs="Arial"/>
        </w:rPr>
        <w:t xml:space="preserve">Передать </w:t>
      </w:r>
      <w:r w:rsidR="00C16325" w:rsidRPr="007744F0">
        <w:rPr>
          <w:rFonts w:ascii="Arial" w:hAnsi="Arial" w:cs="Arial"/>
        </w:rPr>
        <w:t>с 1 апреля по 31 декабря 2019 года</w:t>
      </w:r>
      <w:r w:rsidR="00B26C23" w:rsidRPr="007744F0">
        <w:rPr>
          <w:rFonts w:ascii="Arial" w:hAnsi="Arial" w:cs="Arial"/>
        </w:rPr>
        <w:t xml:space="preserve"> </w:t>
      </w:r>
      <w:r w:rsidR="007D1931" w:rsidRPr="007744F0">
        <w:rPr>
          <w:rFonts w:ascii="Arial" w:hAnsi="Arial" w:cs="Arial"/>
        </w:rPr>
        <w:t>органам местного самоуправления муниципального образования Первомайский район Оренбургской области</w:t>
      </w:r>
      <w:r w:rsidR="00B26C23" w:rsidRPr="007744F0">
        <w:rPr>
          <w:rFonts w:ascii="Arial" w:hAnsi="Arial" w:cs="Arial"/>
        </w:rPr>
        <w:t xml:space="preserve"> </w:t>
      </w:r>
      <w:r w:rsidR="00427D28" w:rsidRPr="007744F0">
        <w:rPr>
          <w:rFonts w:ascii="Arial" w:hAnsi="Arial" w:cs="Arial"/>
        </w:rPr>
        <w:t>осуществление</w:t>
      </w:r>
      <w:r w:rsidR="00B26C23" w:rsidRPr="007744F0">
        <w:rPr>
          <w:rFonts w:ascii="Arial" w:hAnsi="Arial" w:cs="Arial"/>
        </w:rPr>
        <w:t xml:space="preserve"> </w:t>
      </w:r>
      <w:r w:rsidR="007D1931" w:rsidRPr="007744F0">
        <w:rPr>
          <w:rFonts w:ascii="Arial" w:hAnsi="Arial" w:cs="Arial"/>
        </w:rPr>
        <w:t>полномочи</w:t>
      </w:r>
      <w:r w:rsidR="00E06330" w:rsidRPr="007744F0">
        <w:rPr>
          <w:rFonts w:ascii="Arial" w:hAnsi="Arial" w:cs="Arial"/>
        </w:rPr>
        <w:t>й</w:t>
      </w:r>
      <w:r w:rsidR="007D1931" w:rsidRPr="007744F0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 w:rsidR="00C501C2" w:rsidRPr="007744F0">
        <w:rPr>
          <w:rFonts w:ascii="Arial" w:hAnsi="Arial" w:cs="Arial"/>
        </w:rPr>
        <w:t xml:space="preserve"> Первомайский </w:t>
      </w:r>
      <w:r w:rsidR="007D1931" w:rsidRPr="007744F0">
        <w:rPr>
          <w:rFonts w:ascii="Arial" w:hAnsi="Arial" w:cs="Arial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C16325" w:rsidRPr="00C16325" w:rsidRDefault="00C16325" w:rsidP="00C16325">
      <w:pPr>
        <w:jc w:val="both"/>
        <w:rPr>
          <w:rFonts w:ascii="Arial" w:hAnsi="Arial" w:cs="Arial"/>
        </w:rPr>
      </w:pPr>
      <w:proofErr w:type="gramStart"/>
      <w:r w:rsidRPr="007744F0">
        <w:rPr>
          <w:rFonts w:ascii="Arial" w:hAnsi="Arial" w:cs="Arial"/>
        </w:rPr>
        <w:t>-осуществление муниципального земельного контроля в границах поселения, осуществление в случаях, предусмотренных</w:t>
      </w:r>
      <w:r w:rsidR="00460A6C" w:rsidRPr="007744F0">
        <w:rPr>
          <w:rFonts w:ascii="Arial" w:hAnsi="Arial" w:cs="Arial"/>
        </w:rPr>
        <w:t xml:space="preserve"> Градостроительным кодексом Российской Федерации, осмотров зданий, сооружений и выдача рекомендаций об устранении выявленных в ходе осмотров нарушений, </w:t>
      </w:r>
      <w:r w:rsidRPr="007744F0">
        <w:rPr>
          <w:rFonts w:ascii="Arial" w:hAnsi="Arial" w:cs="Arial"/>
        </w:rPr>
        <w:t>направление уведомления о соответствии указанных в </w:t>
      </w:r>
      <w:hyperlink r:id="rId5" w:anchor="dst2579" w:history="1">
        <w:r w:rsidRPr="007744F0">
          <w:rPr>
            <w:rFonts w:ascii="Arial" w:hAnsi="Arial" w:cs="Arial"/>
          </w:rPr>
          <w:t>уведомлении</w:t>
        </w:r>
      </w:hyperlink>
      <w:r w:rsidRPr="007744F0">
        <w:rPr>
          <w:rFonts w:ascii="Arial" w:hAnsi="Arial" w:cs="Arial"/>
        </w:rPr>
        <w:t> о планируемых</w:t>
      </w:r>
      <w:r w:rsidRPr="00C16325">
        <w:rPr>
          <w:rFonts w:ascii="Arial" w:hAnsi="Arial" w:cs="Arial"/>
        </w:rPr>
        <w:t xml:space="preserve">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</w:t>
      </w:r>
      <w:proofErr w:type="gramEnd"/>
      <w:r w:rsidRPr="00C16325">
        <w:rPr>
          <w:rFonts w:ascii="Arial" w:hAnsi="Arial" w:cs="Arial"/>
        </w:rPr>
        <w:t xml:space="preserve"> </w:t>
      </w:r>
      <w:proofErr w:type="gramStart"/>
      <w:r w:rsidRPr="00C16325">
        <w:rPr>
          <w:rFonts w:ascii="Arial" w:hAnsi="Arial" w:cs="Arial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6" w:anchor="dst2579" w:history="1">
        <w:r w:rsidRPr="00C16325">
          <w:rPr>
            <w:rFonts w:ascii="Arial" w:hAnsi="Arial" w:cs="Arial"/>
          </w:rPr>
          <w:t>уведомлении</w:t>
        </w:r>
      </w:hyperlink>
      <w:r w:rsidRPr="00C16325">
        <w:rPr>
          <w:rFonts w:ascii="Arial" w:hAnsi="Arial" w:cs="Arial"/>
        </w:rPr>
        <w:t> о планируемом строительстве параметров объекта индивидуального жилищного</w:t>
      </w:r>
      <w:r w:rsidR="00B26C23">
        <w:rPr>
          <w:rFonts w:ascii="Arial" w:hAnsi="Arial" w:cs="Arial"/>
        </w:rPr>
        <w:t xml:space="preserve"> </w:t>
      </w:r>
      <w:r w:rsidRPr="00C16325">
        <w:rPr>
          <w:rFonts w:ascii="Arial" w:hAnsi="Arial" w:cs="Arial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</w:t>
      </w:r>
      <w:proofErr w:type="gramEnd"/>
      <w:r w:rsidRPr="00C16325">
        <w:rPr>
          <w:rFonts w:ascii="Arial" w:hAnsi="Arial" w:cs="Arial"/>
        </w:rPr>
        <w:t xml:space="preserve">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C16325">
        <w:rPr>
          <w:rFonts w:ascii="Arial" w:hAnsi="Arial" w:cs="Arial"/>
        </w:rPr>
        <w:lastRenderedPageBreak/>
        <w:t>строительства или садовых домов на земельных участках, расположенных на территориях поселений;</w:t>
      </w:r>
    </w:p>
    <w:p w:rsidR="007D1931" w:rsidRPr="00F04CE5" w:rsidRDefault="00C16325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1931" w:rsidRPr="00F04CE5">
        <w:rPr>
          <w:rFonts w:ascii="Arial" w:hAnsi="Arial" w:cs="Arial"/>
        </w:rPr>
        <w:t xml:space="preserve">. Администрации муниципального образования </w:t>
      </w:r>
      <w:r w:rsidR="00C501C2">
        <w:rPr>
          <w:rFonts w:ascii="Arial" w:hAnsi="Arial" w:cs="Arial"/>
        </w:rPr>
        <w:t>Первомайский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="007D1931" w:rsidRPr="00F04CE5">
        <w:rPr>
          <w:rFonts w:ascii="Arial" w:hAnsi="Arial" w:cs="Arial"/>
        </w:rPr>
        <w:t>с администрацией Первомайского района Оренбургской области соглашения о передаче осуществления полномочий по решению вопросов местного значения муниципального образования</w:t>
      </w:r>
      <w:r w:rsidR="00C501C2">
        <w:rPr>
          <w:rFonts w:ascii="Arial" w:hAnsi="Arial" w:cs="Arial"/>
        </w:rPr>
        <w:t xml:space="preserve"> Первомайский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в соответствии с пункт</w:t>
      </w:r>
      <w:r w:rsidR="003233B1">
        <w:rPr>
          <w:rFonts w:ascii="Arial" w:hAnsi="Arial" w:cs="Arial"/>
        </w:rPr>
        <w:t>ом</w:t>
      </w:r>
      <w:proofErr w:type="gramEnd"/>
      <w:r w:rsidR="003233B1">
        <w:rPr>
          <w:rFonts w:ascii="Arial" w:hAnsi="Arial" w:cs="Arial"/>
        </w:rPr>
        <w:t xml:space="preserve"> </w:t>
      </w:r>
      <w:r w:rsidR="007D1931" w:rsidRPr="00F04CE5">
        <w:rPr>
          <w:rFonts w:ascii="Arial" w:hAnsi="Arial" w:cs="Arial"/>
        </w:rPr>
        <w:t xml:space="preserve"> 1 настоящего решения.</w:t>
      </w:r>
    </w:p>
    <w:p w:rsidR="00C501C2" w:rsidRPr="00F04CE5" w:rsidRDefault="00C16325" w:rsidP="00C50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1931" w:rsidRPr="00F04CE5">
        <w:rPr>
          <w:rFonts w:ascii="Arial" w:hAnsi="Arial" w:cs="Arial"/>
        </w:rPr>
        <w:t xml:space="preserve">. </w:t>
      </w:r>
      <w:proofErr w:type="gramStart"/>
      <w:r w:rsidR="00C501C2" w:rsidRPr="009B7954">
        <w:rPr>
          <w:rFonts w:ascii="Arial" w:hAnsi="Arial" w:cs="Arial"/>
        </w:rPr>
        <w:t>Контроль за</w:t>
      </w:r>
      <w:proofErr w:type="gramEnd"/>
      <w:r w:rsidR="00C501C2" w:rsidRPr="009B7954">
        <w:rPr>
          <w:rFonts w:ascii="Arial" w:hAnsi="Arial" w:cs="Arial"/>
        </w:rPr>
        <w:t xml:space="preserve"> исполнением настоящего решения возложить на </w:t>
      </w:r>
      <w:r w:rsidR="00C501C2">
        <w:rPr>
          <w:rFonts w:ascii="Arial" w:hAnsi="Arial"/>
        </w:rPr>
        <w:t>мандатную комиссию по вопросам социальной политики и местного самоуправления</w:t>
      </w:r>
    </w:p>
    <w:p w:rsidR="00C16325" w:rsidRPr="00C16325" w:rsidRDefault="00C16325" w:rsidP="00C16325">
      <w:pPr>
        <w:jc w:val="both"/>
        <w:rPr>
          <w:sz w:val="28"/>
          <w:szCs w:val="28"/>
        </w:rPr>
      </w:pPr>
      <w:r>
        <w:rPr>
          <w:rFonts w:ascii="Arial" w:hAnsi="Arial" w:cs="Arial"/>
        </w:rPr>
        <w:t>4</w:t>
      </w:r>
      <w:r w:rsidR="00C501C2" w:rsidRPr="00F04CE5">
        <w:rPr>
          <w:rFonts w:ascii="Arial" w:hAnsi="Arial" w:cs="Arial"/>
        </w:rPr>
        <w:t>. Настоящее решение</w:t>
      </w:r>
      <w:r w:rsidR="00B26C23">
        <w:rPr>
          <w:rFonts w:ascii="Arial" w:hAnsi="Arial" w:cs="Arial"/>
        </w:rPr>
        <w:t xml:space="preserve"> </w:t>
      </w:r>
      <w:r w:rsidRPr="00C16325">
        <w:rPr>
          <w:rFonts w:ascii="Arial" w:hAnsi="Arial" w:cs="Arial"/>
        </w:rPr>
        <w:t>подлежит  обнародованию в установленном порядке.</w:t>
      </w:r>
    </w:p>
    <w:p w:rsidR="00C501C2" w:rsidRPr="00F04CE5" w:rsidRDefault="00C501C2" w:rsidP="00C501C2">
      <w:pPr>
        <w:jc w:val="both"/>
        <w:rPr>
          <w:rFonts w:ascii="Arial" w:hAnsi="Arial" w:cs="Arial"/>
        </w:rPr>
      </w:pPr>
    </w:p>
    <w:p w:rsidR="00C501C2" w:rsidRDefault="00C501C2" w:rsidP="00C501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44F0" w:rsidRDefault="007744F0" w:rsidP="00C501C2">
      <w:pPr>
        <w:rPr>
          <w:rFonts w:ascii="Arial" w:hAnsi="Arial" w:cs="Arial"/>
        </w:rPr>
      </w:pPr>
    </w:p>
    <w:p w:rsidR="00C501C2" w:rsidRPr="00207AC0" w:rsidRDefault="00C501C2" w:rsidP="00C501C2">
      <w:pPr>
        <w:rPr>
          <w:rFonts w:ascii="Arial" w:hAnsi="Arial" w:cs="Arial"/>
        </w:rPr>
      </w:pPr>
      <w:r w:rsidRPr="00207AC0">
        <w:rPr>
          <w:rFonts w:ascii="Arial" w:hAnsi="Arial" w:cs="Arial"/>
        </w:rPr>
        <w:t xml:space="preserve">Глава муниципального образования </w:t>
      </w:r>
    </w:p>
    <w:p w:rsidR="00C501C2" w:rsidRPr="00207AC0" w:rsidRDefault="00C501C2" w:rsidP="00C501C2">
      <w:pPr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Pr="00207AC0">
        <w:rPr>
          <w:rFonts w:ascii="Arial" w:hAnsi="Arial" w:cs="Arial"/>
        </w:rPr>
        <w:t xml:space="preserve"> сельсовет</w:t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 w:rsidRPr="00207A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В.Б</w:t>
      </w:r>
      <w:r w:rsidRPr="00207A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Фельдман</w:t>
      </w:r>
    </w:p>
    <w:p w:rsidR="00C501C2" w:rsidRPr="00F04CE5" w:rsidRDefault="00C501C2" w:rsidP="00C501C2">
      <w:pPr>
        <w:tabs>
          <w:tab w:val="left" w:pos="855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C501C2" w:rsidRPr="00F04CE5" w:rsidSect="000F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01"/>
    <w:rsid w:val="00020F47"/>
    <w:rsid w:val="00024598"/>
    <w:rsid w:val="0008669C"/>
    <w:rsid w:val="000C3F3D"/>
    <w:rsid w:val="000F0EFE"/>
    <w:rsid w:val="00112BEB"/>
    <w:rsid w:val="00166AC6"/>
    <w:rsid w:val="001925D2"/>
    <w:rsid w:val="00243204"/>
    <w:rsid w:val="00243514"/>
    <w:rsid w:val="002525D5"/>
    <w:rsid w:val="00263FD1"/>
    <w:rsid w:val="00311625"/>
    <w:rsid w:val="003233B1"/>
    <w:rsid w:val="00427D28"/>
    <w:rsid w:val="00460A6C"/>
    <w:rsid w:val="00476ABB"/>
    <w:rsid w:val="00545B1F"/>
    <w:rsid w:val="00557B64"/>
    <w:rsid w:val="0066575D"/>
    <w:rsid w:val="006A25B4"/>
    <w:rsid w:val="006C4E77"/>
    <w:rsid w:val="007744F0"/>
    <w:rsid w:val="007845F2"/>
    <w:rsid w:val="007B5196"/>
    <w:rsid w:val="007D1931"/>
    <w:rsid w:val="007D7D02"/>
    <w:rsid w:val="00820AF8"/>
    <w:rsid w:val="00825C59"/>
    <w:rsid w:val="008D5210"/>
    <w:rsid w:val="009500AD"/>
    <w:rsid w:val="00975D05"/>
    <w:rsid w:val="009946E3"/>
    <w:rsid w:val="009F3914"/>
    <w:rsid w:val="00A148ED"/>
    <w:rsid w:val="00A45A1A"/>
    <w:rsid w:val="00A72B58"/>
    <w:rsid w:val="00A865CA"/>
    <w:rsid w:val="00B26C23"/>
    <w:rsid w:val="00B81285"/>
    <w:rsid w:val="00C1412C"/>
    <w:rsid w:val="00C16325"/>
    <w:rsid w:val="00C501C2"/>
    <w:rsid w:val="00CA7446"/>
    <w:rsid w:val="00D512F4"/>
    <w:rsid w:val="00D84F9E"/>
    <w:rsid w:val="00DF60A3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2267A"/>
    <w:rsid w:val="00F31932"/>
    <w:rsid w:val="00FB3517"/>
    <w:rsid w:val="00FC31F9"/>
    <w:rsid w:val="00FC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5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6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hyperlink" Target="http://www.consultant.ru/document/cons_doc_LAW_304549/fe0cad704c69e3b97bf615f0437ecf1996a57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839B-4D53-4ADD-9C27-C75C2F80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Специалист</cp:lastModifiedBy>
  <cp:revision>14</cp:revision>
  <cp:lastPrinted>2019-03-11T10:12:00Z</cp:lastPrinted>
  <dcterms:created xsi:type="dcterms:W3CDTF">2017-12-05T12:09:00Z</dcterms:created>
  <dcterms:modified xsi:type="dcterms:W3CDTF">2019-03-20T04:31:00Z</dcterms:modified>
</cp:coreProperties>
</file>