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788"/>
        <w:gridCol w:w="4959"/>
      </w:tblGrid>
      <w:tr w:rsidR="00DD7E85" w:rsidRPr="009C46CB" w:rsidTr="00E503F7">
        <w:trPr>
          <w:trHeight w:val="2268"/>
        </w:trPr>
        <w:tc>
          <w:tcPr>
            <w:tcW w:w="4788" w:type="dxa"/>
          </w:tcPr>
          <w:p w:rsidR="00DD7E85" w:rsidRPr="009C46CB" w:rsidRDefault="00DD7E85" w:rsidP="00E503F7">
            <w:pPr>
              <w:pStyle w:val="1"/>
              <w:jc w:val="center"/>
              <w:rPr>
                <w:rFonts w:ascii="Arial" w:hAnsi="Arial" w:cs="Arial"/>
                <w:sz w:val="24"/>
              </w:rPr>
            </w:pPr>
            <w:r w:rsidRPr="009C46CB">
              <w:rPr>
                <w:rFonts w:ascii="Arial" w:hAnsi="Arial" w:cs="Arial"/>
                <w:sz w:val="24"/>
              </w:rPr>
              <w:t>АДМИНИСТРАЦИЯ</w:t>
            </w:r>
          </w:p>
          <w:p w:rsidR="00DD7E85" w:rsidRPr="009C46CB" w:rsidRDefault="00DD7E85" w:rsidP="00E503F7">
            <w:pPr>
              <w:jc w:val="center"/>
              <w:rPr>
                <w:rFonts w:ascii="Arial" w:hAnsi="Arial" w:cs="Arial"/>
                <w:b/>
              </w:rPr>
            </w:pPr>
            <w:r w:rsidRPr="009C46CB">
              <w:rPr>
                <w:rFonts w:ascii="Arial" w:hAnsi="Arial" w:cs="Arial"/>
                <w:b/>
              </w:rPr>
              <w:t>МУНИЦИПАЛЬНОГО ОБРАЗОВАНИЯ</w:t>
            </w:r>
          </w:p>
          <w:p w:rsidR="00DD7E85" w:rsidRPr="009C46CB" w:rsidRDefault="00DD7E85" w:rsidP="00E503F7">
            <w:pPr>
              <w:jc w:val="center"/>
              <w:rPr>
                <w:rFonts w:ascii="Arial" w:hAnsi="Arial" w:cs="Arial"/>
                <w:b/>
              </w:rPr>
            </w:pPr>
            <w:r w:rsidRPr="009C46CB">
              <w:rPr>
                <w:rFonts w:ascii="Arial" w:hAnsi="Arial" w:cs="Arial"/>
                <w:b/>
              </w:rPr>
              <w:t>ПЕРВОМАЙСКИЙ СЕЛЬСОВЕТ ПЕРВОМАЙСКОГО РАЙОНА ОРЕНБУРГСКОЙ ОБЛАСТИ</w:t>
            </w:r>
          </w:p>
          <w:p w:rsidR="00DD7E85" w:rsidRPr="009C46CB" w:rsidRDefault="00DD7E85" w:rsidP="00E503F7">
            <w:pPr>
              <w:ind w:firstLine="900"/>
              <w:jc w:val="center"/>
              <w:rPr>
                <w:rFonts w:ascii="Arial" w:hAnsi="Arial" w:cs="Arial"/>
                <w:b/>
              </w:rPr>
            </w:pPr>
          </w:p>
          <w:p w:rsidR="00DD7E85" w:rsidRPr="009C46CB" w:rsidRDefault="00DD7E85" w:rsidP="00E503F7">
            <w:pPr>
              <w:pStyle w:val="2"/>
              <w:spacing w:before="0"/>
              <w:jc w:val="center"/>
              <w:rPr>
                <w:rFonts w:ascii="Arial" w:hAnsi="Arial" w:cs="Arial"/>
                <w:color w:val="000000"/>
                <w:sz w:val="24"/>
                <w:szCs w:val="24"/>
              </w:rPr>
            </w:pPr>
            <w:r w:rsidRPr="009C46CB">
              <w:rPr>
                <w:rFonts w:ascii="Arial" w:hAnsi="Arial" w:cs="Arial"/>
                <w:color w:val="000000"/>
                <w:sz w:val="24"/>
                <w:szCs w:val="24"/>
              </w:rPr>
              <w:t>РАСПОРЯЖЕНИЕ</w:t>
            </w:r>
          </w:p>
          <w:p w:rsidR="00DD7E85" w:rsidRPr="009C46CB" w:rsidRDefault="00DD7E85" w:rsidP="00E503F7">
            <w:pPr>
              <w:jc w:val="center"/>
              <w:rPr>
                <w:rFonts w:ascii="Arial" w:hAnsi="Arial" w:cs="Arial"/>
                <w:b/>
              </w:rPr>
            </w:pPr>
          </w:p>
          <w:p w:rsidR="00DD7E85" w:rsidRPr="009C46CB" w:rsidRDefault="00D61B1A" w:rsidP="00D61B1A">
            <w:pPr>
              <w:jc w:val="center"/>
              <w:rPr>
                <w:rFonts w:ascii="Arial" w:hAnsi="Arial" w:cs="Arial"/>
              </w:rPr>
            </w:pPr>
            <w:r>
              <w:rPr>
                <w:rFonts w:ascii="Arial" w:hAnsi="Arial" w:cs="Arial"/>
                <w:bCs/>
              </w:rPr>
              <w:t>15.05.</w:t>
            </w:r>
            <w:r w:rsidR="00DD7E85" w:rsidRPr="009C46CB">
              <w:rPr>
                <w:rFonts w:ascii="Arial" w:hAnsi="Arial" w:cs="Arial"/>
                <w:bCs/>
              </w:rPr>
              <w:t>201</w:t>
            </w:r>
            <w:r w:rsidR="00DD7E85">
              <w:rPr>
                <w:rFonts w:ascii="Arial" w:hAnsi="Arial" w:cs="Arial"/>
                <w:bCs/>
              </w:rPr>
              <w:t>9</w:t>
            </w:r>
            <w:r w:rsidR="00DD7E85" w:rsidRPr="009C46CB">
              <w:rPr>
                <w:rFonts w:ascii="Arial" w:hAnsi="Arial" w:cs="Arial"/>
                <w:bCs/>
              </w:rPr>
              <w:t xml:space="preserve"> № </w:t>
            </w:r>
            <w:r w:rsidR="00557B51">
              <w:rPr>
                <w:rFonts w:ascii="Arial" w:hAnsi="Arial" w:cs="Arial"/>
                <w:bCs/>
              </w:rPr>
              <w:t>10</w:t>
            </w:r>
            <w:r w:rsidR="00DD7E85" w:rsidRPr="009C46CB">
              <w:rPr>
                <w:rFonts w:ascii="Arial" w:hAnsi="Arial" w:cs="Arial"/>
                <w:bCs/>
              </w:rPr>
              <w:t>-р</w:t>
            </w:r>
          </w:p>
        </w:tc>
        <w:tc>
          <w:tcPr>
            <w:tcW w:w="4959" w:type="dxa"/>
          </w:tcPr>
          <w:p w:rsidR="00DD7E85" w:rsidRPr="009C46CB" w:rsidRDefault="00DD7E85" w:rsidP="00E503F7">
            <w:pPr>
              <w:jc w:val="center"/>
              <w:rPr>
                <w:rFonts w:ascii="Arial" w:hAnsi="Arial" w:cs="Arial"/>
              </w:rPr>
            </w:pPr>
          </w:p>
        </w:tc>
      </w:tr>
    </w:tbl>
    <w:p w:rsidR="00DD7E85" w:rsidRPr="009C46CB" w:rsidRDefault="00DD7E85" w:rsidP="00DD7E85">
      <w:pPr>
        <w:rPr>
          <w:rFonts w:ascii="Arial" w:hAnsi="Arial" w:cs="Arial"/>
        </w:rPr>
      </w:pPr>
    </w:p>
    <w:tbl>
      <w:tblPr>
        <w:tblW w:w="9747" w:type="dxa"/>
        <w:tblLayout w:type="fixed"/>
        <w:tblLook w:val="0000" w:firstRow="0" w:lastRow="0" w:firstColumn="0" w:lastColumn="0" w:noHBand="0" w:noVBand="0"/>
      </w:tblPr>
      <w:tblGrid>
        <w:gridCol w:w="4788"/>
        <w:gridCol w:w="4959"/>
      </w:tblGrid>
      <w:tr w:rsidR="00DD7E85" w:rsidRPr="009C46CB" w:rsidTr="00E503F7">
        <w:trPr>
          <w:trHeight w:val="1100"/>
        </w:trPr>
        <w:tc>
          <w:tcPr>
            <w:tcW w:w="4788" w:type="dxa"/>
          </w:tcPr>
          <w:p w:rsidR="00DD7E85" w:rsidRPr="00D61B1A" w:rsidRDefault="00DD7E85" w:rsidP="00D61B1A">
            <w:pPr>
              <w:jc w:val="center"/>
              <w:rPr>
                <w:rFonts w:ascii="Arial" w:hAnsi="Arial" w:cs="Arial"/>
                <w:b/>
                <w:sz w:val="22"/>
              </w:rPr>
            </w:pPr>
            <w:r>
              <w:rPr>
                <w:rFonts w:ascii="Arial" w:hAnsi="Arial" w:cs="Arial"/>
                <w:b/>
              </w:rPr>
              <w:t xml:space="preserve"> </w:t>
            </w:r>
            <w:r w:rsidR="00557B51" w:rsidRPr="00D61B1A">
              <w:rPr>
                <w:rFonts w:ascii="Arial" w:hAnsi="Arial" w:cs="Arial"/>
                <w:b/>
                <w:sz w:val="22"/>
              </w:rPr>
              <w:t>О внесении изменений  в распоряжение администрации муниципального образования Первомайский сельсовет Первомайского района Оренбургской области от 01.03.2016 №6-р «О комиссии по соблюдению требований к служебному поведению муниципальных служащих администрации муниципального образования Первомайский сельсовет Первомайского района Оренбургской области и урегулированию конфликта интересов»</w:t>
            </w:r>
            <w:bookmarkStart w:id="0" w:name="_GoBack"/>
            <w:bookmarkEnd w:id="0"/>
          </w:p>
        </w:tc>
        <w:tc>
          <w:tcPr>
            <w:tcW w:w="4959" w:type="dxa"/>
          </w:tcPr>
          <w:p w:rsidR="00DD7E85" w:rsidRPr="009C46CB" w:rsidRDefault="00DD7E85" w:rsidP="00E503F7">
            <w:pPr>
              <w:jc w:val="both"/>
              <w:rPr>
                <w:rFonts w:ascii="Arial" w:hAnsi="Arial" w:cs="Arial"/>
              </w:rPr>
            </w:pPr>
          </w:p>
        </w:tc>
      </w:tr>
    </w:tbl>
    <w:p w:rsidR="00DD7E85" w:rsidRDefault="00DD7E85" w:rsidP="00DD7E85">
      <w:pPr>
        <w:rPr>
          <w:color w:val="FF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9A7220" w:rsidRPr="009A7220" w:rsidTr="00E50301">
        <w:tc>
          <w:tcPr>
            <w:tcW w:w="9468" w:type="dxa"/>
          </w:tcPr>
          <w:p w:rsidR="009A7220" w:rsidRPr="009A7220" w:rsidRDefault="009A7220" w:rsidP="00557B51">
            <w:pPr>
              <w:jc w:val="center"/>
              <w:rPr>
                <w:rFonts w:ascii="Arial" w:hAnsi="Arial" w:cs="Arial"/>
                <w:b/>
              </w:rPr>
            </w:pPr>
          </w:p>
        </w:tc>
      </w:tr>
      <w:tr w:rsidR="009A7220" w:rsidRPr="009A7220" w:rsidTr="00E50301">
        <w:tc>
          <w:tcPr>
            <w:tcW w:w="9468" w:type="dxa"/>
          </w:tcPr>
          <w:p w:rsidR="009A7220" w:rsidRPr="009A7220" w:rsidRDefault="009A7220" w:rsidP="00E50301">
            <w:pPr>
              <w:jc w:val="center"/>
              <w:rPr>
                <w:rFonts w:ascii="Arial" w:hAnsi="Arial" w:cs="Arial"/>
                <w:b/>
              </w:rPr>
            </w:pPr>
          </w:p>
        </w:tc>
      </w:tr>
    </w:tbl>
    <w:p w:rsidR="009A7220" w:rsidRPr="009A7220" w:rsidRDefault="009A7220" w:rsidP="009A7220">
      <w:pPr>
        <w:autoSpaceDE w:val="0"/>
        <w:autoSpaceDN w:val="0"/>
        <w:adjustRightInd w:val="0"/>
        <w:ind w:firstLine="540"/>
        <w:jc w:val="both"/>
        <w:rPr>
          <w:rFonts w:ascii="Arial" w:hAnsi="Arial" w:cs="Arial"/>
        </w:rPr>
      </w:pPr>
      <w:r w:rsidRPr="009A7220">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 </w:t>
      </w:r>
      <w:hyperlink r:id="rId4" w:history="1">
        <w:r w:rsidRPr="009A7220">
          <w:rPr>
            <w:rFonts w:ascii="Arial" w:hAnsi="Arial" w:cs="Arial"/>
          </w:rPr>
          <w:t>Указом</w:t>
        </w:r>
      </w:hyperlink>
      <w:r w:rsidRPr="009A7220">
        <w:rPr>
          <w:rFonts w:ascii="Arial" w:hAnsi="Arial" w:cs="Arial"/>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Уставом муниципального образования </w:t>
      </w:r>
      <w:r w:rsidR="00DD7E85">
        <w:rPr>
          <w:rFonts w:ascii="Arial" w:hAnsi="Arial" w:cs="Arial"/>
        </w:rPr>
        <w:t>Первомайский</w:t>
      </w:r>
      <w:r w:rsidRPr="009A7220">
        <w:rPr>
          <w:rFonts w:ascii="Arial" w:hAnsi="Arial" w:cs="Arial"/>
        </w:rPr>
        <w:t xml:space="preserve"> сельсовет Первомайского района Оренбургской области:</w:t>
      </w:r>
    </w:p>
    <w:p w:rsidR="009A7220" w:rsidRDefault="009A7220" w:rsidP="009A7220">
      <w:pPr>
        <w:jc w:val="both"/>
        <w:rPr>
          <w:rFonts w:ascii="Arial" w:hAnsi="Arial" w:cs="Arial"/>
        </w:rPr>
      </w:pPr>
      <w:r w:rsidRPr="009A7220">
        <w:rPr>
          <w:rFonts w:ascii="Arial" w:hAnsi="Arial" w:cs="Arial"/>
        </w:rPr>
        <w:t xml:space="preserve">1. Внести  в Положение о комиссии по соблюдению требований к служебному поведению муниципальных служащих администрации муниципального образования </w:t>
      </w:r>
      <w:r w:rsidR="00DD7E85">
        <w:rPr>
          <w:rFonts w:ascii="Arial" w:hAnsi="Arial" w:cs="Arial"/>
        </w:rPr>
        <w:t>Первомайский</w:t>
      </w:r>
      <w:r w:rsidRPr="009A7220">
        <w:rPr>
          <w:rFonts w:ascii="Arial" w:hAnsi="Arial" w:cs="Arial"/>
        </w:rPr>
        <w:t xml:space="preserve"> сельсовет Первомайского района Оренбургской области и урегулированию  конфликта интересов, утвержденное распоряжением  администрации муниципального образования </w:t>
      </w:r>
      <w:r w:rsidR="00DD7E85">
        <w:rPr>
          <w:rFonts w:ascii="Arial" w:hAnsi="Arial" w:cs="Arial"/>
        </w:rPr>
        <w:t>Первомайский</w:t>
      </w:r>
      <w:r w:rsidRPr="009A7220">
        <w:rPr>
          <w:rFonts w:ascii="Arial" w:hAnsi="Arial" w:cs="Arial"/>
        </w:rPr>
        <w:t xml:space="preserve"> сельсовет Первомайского райо</w:t>
      </w:r>
      <w:r w:rsidR="00205D50">
        <w:rPr>
          <w:rFonts w:ascii="Arial" w:hAnsi="Arial" w:cs="Arial"/>
        </w:rPr>
        <w:t>на Оренбургской области от 01.03</w:t>
      </w:r>
      <w:r w:rsidR="00814271">
        <w:rPr>
          <w:rFonts w:ascii="Arial" w:hAnsi="Arial" w:cs="Arial"/>
        </w:rPr>
        <w:t xml:space="preserve">        </w:t>
      </w:r>
      <w:r w:rsidRPr="009A7220">
        <w:rPr>
          <w:rFonts w:ascii="Arial" w:hAnsi="Arial" w:cs="Arial"/>
        </w:rPr>
        <w:t>.201</w:t>
      </w:r>
      <w:r>
        <w:rPr>
          <w:rFonts w:ascii="Arial" w:hAnsi="Arial" w:cs="Arial"/>
        </w:rPr>
        <w:t>6</w:t>
      </w:r>
      <w:r w:rsidR="00205D50">
        <w:rPr>
          <w:rFonts w:ascii="Arial" w:hAnsi="Arial" w:cs="Arial"/>
        </w:rPr>
        <w:t xml:space="preserve"> №6-р</w:t>
      </w:r>
      <w:r w:rsidRPr="009A7220">
        <w:rPr>
          <w:rFonts w:ascii="Arial" w:hAnsi="Arial" w:cs="Arial"/>
        </w:rPr>
        <w:t xml:space="preserve"> «О комиссии по соблюдению требований к служебному поведению муниципальных служащих администрации муниципального образования</w:t>
      </w:r>
      <w:r w:rsidR="00DD7E85">
        <w:rPr>
          <w:rFonts w:ascii="Arial" w:hAnsi="Arial" w:cs="Arial"/>
        </w:rPr>
        <w:t xml:space="preserve"> Первомайский</w:t>
      </w:r>
      <w:r w:rsidRPr="009A7220">
        <w:rPr>
          <w:rFonts w:ascii="Arial" w:hAnsi="Arial" w:cs="Arial"/>
        </w:rPr>
        <w:t xml:space="preserve"> сельсовет Первомайского района Оренбургской области и урегулированию конфликта интересов»</w:t>
      </w:r>
      <w:r w:rsidR="003A7920">
        <w:rPr>
          <w:rFonts w:ascii="Arial" w:hAnsi="Arial" w:cs="Arial"/>
        </w:rPr>
        <w:t>,</w:t>
      </w:r>
      <w:r w:rsidRPr="009A7220">
        <w:rPr>
          <w:rFonts w:ascii="Arial" w:hAnsi="Arial" w:cs="Arial"/>
        </w:rPr>
        <w:t xml:space="preserve">   изменени</w:t>
      </w:r>
      <w:r>
        <w:rPr>
          <w:rFonts w:ascii="Arial" w:hAnsi="Arial" w:cs="Arial"/>
        </w:rPr>
        <w:t>е, дополнив его пунктом 17.6 следующего содержания:</w:t>
      </w:r>
    </w:p>
    <w:p w:rsidR="009A7220" w:rsidRPr="003A7920" w:rsidRDefault="009A7220" w:rsidP="009A7220">
      <w:pPr>
        <w:rPr>
          <w:rFonts w:ascii="Arial" w:eastAsiaTheme="minorHAnsi" w:hAnsi="Arial" w:cs="Arial"/>
          <w:lang w:eastAsia="en-US"/>
        </w:rPr>
      </w:pPr>
      <w:r>
        <w:rPr>
          <w:rFonts w:ascii="Arial" w:hAnsi="Arial" w:cs="Arial"/>
        </w:rPr>
        <w:t xml:space="preserve">«17.6. </w:t>
      </w:r>
      <w:r w:rsidRPr="003A7920">
        <w:rPr>
          <w:rFonts w:ascii="Arial" w:eastAsiaTheme="minorHAnsi" w:hAnsi="Arial" w:cs="Arial"/>
          <w:lang w:eastAsia="en-US"/>
        </w:rPr>
        <w:t xml:space="preserve">Мотивированные заключения, предусмотренные </w:t>
      </w:r>
      <w:hyperlink w:anchor="sub_10171" w:history="1">
        <w:r w:rsidRPr="003A7920">
          <w:rPr>
            <w:rFonts w:ascii="Arial" w:eastAsiaTheme="minorHAnsi" w:hAnsi="Arial" w:cs="Arial"/>
            <w:lang w:eastAsia="en-US"/>
          </w:rPr>
          <w:t>пунктами 17.1</w:t>
        </w:r>
      </w:hyperlink>
      <w:r w:rsidRPr="003A7920">
        <w:rPr>
          <w:rFonts w:ascii="Arial" w:eastAsiaTheme="minorHAnsi" w:hAnsi="Arial" w:cs="Arial"/>
          <w:lang w:eastAsia="en-US"/>
        </w:rPr>
        <w:t xml:space="preserve">, </w:t>
      </w:r>
      <w:hyperlink w:anchor="sub_10173" w:history="1">
        <w:r w:rsidRPr="003A7920">
          <w:rPr>
            <w:rFonts w:ascii="Arial" w:eastAsiaTheme="minorHAnsi" w:hAnsi="Arial" w:cs="Arial"/>
            <w:lang w:eastAsia="en-US"/>
          </w:rPr>
          <w:t>17.3</w:t>
        </w:r>
      </w:hyperlink>
      <w:r w:rsidRPr="003A7920">
        <w:rPr>
          <w:rFonts w:ascii="Arial" w:eastAsiaTheme="minorHAnsi" w:hAnsi="Arial" w:cs="Arial"/>
          <w:lang w:eastAsia="en-US"/>
        </w:rPr>
        <w:t xml:space="preserve"> и </w:t>
      </w:r>
      <w:hyperlink w:anchor="sub_10174" w:history="1">
        <w:r w:rsidRPr="003A7920">
          <w:rPr>
            <w:rFonts w:ascii="Arial" w:eastAsiaTheme="minorHAnsi" w:hAnsi="Arial" w:cs="Arial"/>
            <w:lang w:eastAsia="en-US"/>
          </w:rPr>
          <w:t>17.4</w:t>
        </w:r>
      </w:hyperlink>
      <w:r w:rsidRPr="003A7920">
        <w:rPr>
          <w:rFonts w:ascii="Arial" w:eastAsiaTheme="minorHAnsi" w:hAnsi="Arial" w:cs="Arial"/>
          <w:lang w:eastAsia="en-US"/>
        </w:rPr>
        <w:t xml:space="preserve"> настоящего Положения, должны содержать:</w:t>
      </w:r>
    </w:p>
    <w:p w:rsidR="009A7220" w:rsidRPr="009A7220" w:rsidRDefault="009A7220" w:rsidP="009A7220">
      <w:pPr>
        <w:autoSpaceDE w:val="0"/>
        <w:autoSpaceDN w:val="0"/>
        <w:adjustRightInd w:val="0"/>
        <w:ind w:firstLine="720"/>
        <w:jc w:val="both"/>
        <w:rPr>
          <w:rFonts w:ascii="Arial" w:eastAsiaTheme="minorHAnsi" w:hAnsi="Arial" w:cs="Arial"/>
          <w:lang w:eastAsia="en-US"/>
        </w:rPr>
      </w:pPr>
      <w:bookmarkStart w:id="1" w:name="sub_101761"/>
      <w:r w:rsidRPr="009A7220">
        <w:rPr>
          <w:rFonts w:ascii="Arial" w:eastAsiaTheme="minorHAnsi" w:hAnsi="Arial" w:cs="Arial"/>
          <w:lang w:eastAsia="en-US"/>
        </w:rPr>
        <w:t xml:space="preserve">а) информацию, изложенную в обращениях или уведомлениях, указанных в </w:t>
      </w:r>
      <w:hyperlink w:anchor="sub_101622" w:history="1">
        <w:r w:rsidRPr="003A7920">
          <w:rPr>
            <w:rFonts w:ascii="Arial" w:eastAsiaTheme="minorHAnsi" w:hAnsi="Arial" w:cs="Arial"/>
            <w:lang w:eastAsia="en-US"/>
          </w:rPr>
          <w:t>абзацах втором</w:t>
        </w:r>
      </w:hyperlink>
      <w:r w:rsidRPr="009A7220">
        <w:rPr>
          <w:rFonts w:ascii="Arial" w:eastAsiaTheme="minorHAnsi" w:hAnsi="Arial" w:cs="Arial"/>
          <w:lang w:eastAsia="en-US"/>
        </w:rPr>
        <w:t xml:space="preserve"> и </w:t>
      </w:r>
      <w:hyperlink w:anchor="sub_101625" w:history="1">
        <w:r w:rsidRPr="003A7920">
          <w:rPr>
            <w:rFonts w:ascii="Arial" w:eastAsiaTheme="minorHAnsi" w:hAnsi="Arial" w:cs="Arial"/>
            <w:lang w:eastAsia="en-US"/>
          </w:rPr>
          <w:t>пятом подпункта "б"</w:t>
        </w:r>
      </w:hyperlink>
      <w:r w:rsidRPr="009A7220">
        <w:rPr>
          <w:rFonts w:ascii="Arial" w:eastAsiaTheme="minorHAnsi" w:hAnsi="Arial" w:cs="Arial"/>
          <w:lang w:eastAsia="en-US"/>
        </w:rPr>
        <w:t xml:space="preserve"> и </w:t>
      </w:r>
      <w:hyperlink w:anchor="sub_10165" w:history="1">
        <w:r w:rsidRPr="003A7920">
          <w:rPr>
            <w:rFonts w:ascii="Arial" w:eastAsiaTheme="minorHAnsi" w:hAnsi="Arial" w:cs="Arial"/>
            <w:lang w:eastAsia="en-US"/>
          </w:rPr>
          <w:t>подпункте "д" пункта 16</w:t>
        </w:r>
      </w:hyperlink>
      <w:r w:rsidRPr="009A7220">
        <w:rPr>
          <w:rFonts w:ascii="Arial" w:eastAsiaTheme="minorHAnsi" w:hAnsi="Arial" w:cs="Arial"/>
          <w:lang w:eastAsia="en-US"/>
        </w:rPr>
        <w:t xml:space="preserve"> настоящего Положения;</w:t>
      </w:r>
    </w:p>
    <w:p w:rsidR="009A7220" w:rsidRPr="009A7220" w:rsidRDefault="009A7220" w:rsidP="009A7220">
      <w:pPr>
        <w:autoSpaceDE w:val="0"/>
        <w:autoSpaceDN w:val="0"/>
        <w:adjustRightInd w:val="0"/>
        <w:ind w:firstLine="720"/>
        <w:jc w:val="both"/>
        <w:rPr>
          <w:rFonts w:ascii="Arial" w:eastAsiaTheme="minorHAnsi" w:hAnsi="Arial" w:cs="Arial"/>
          <w:lang w:eastAsia="en-US"/>
        </w:rPr>
      </w:pPr>
      <w:bookmarkStart w:id="2" w:name="sub_101762"/>
      <w:bookmarkEnd w:id="1"/>
      <w:r w:rsidRPr="009A7220">
        <w:rPr>
          <w:rFonts w:ascii="Arial" w:eastAsiaTheme="minorHAnsi" w:hAnsi="Arial" w:cs="Arial"/>
          <w:lang w:eastAsia="en-US"/>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9A7220" w:rsidRPr="009A7220" w:rsidRDefault="009A7220" w:rsidP="009A7220">
      <w:pPr>
        <w:autoSpaceDE w:val="0"/>
        <w:autoSpaceDN w:val="0"/>
        <w:adjustRightInd w:val="0"/>
        <w:ind w:firstLine="720"/>
        <w:jc w:val="both"/>
        <w:rPr>
          <w:rFonts w:ascii="Arial" w:eastAsiaTheme="minorHAnsi" w:hAnsi="Arial" w:cs="Arial"/>
          <w:lang w:eastAsia="en-US"/>
        </w:rPr>
      </w:pPr>
      <w:bookmarkStart w:id="3" w:name="sub_101763"/>
      <w:bookmarkEnd w:id="2"/>
      <w:r w:rsidRPr="009A7220">
        <w:rPr>
          <w:rFonts w:ascii="Arial" w:eastAsiaTheme="minorHAnsi" w:hAnsi="Arial" w:cs="Arial"/>
          <w:lang w:eastAsia="en-US"/>
        </w:rPr>
        <w:t xml:space="preserve">в) мотивированный вывод по результатам предварительного рассмотрения обращений и уведомлений, указанных в </w:t>
      </w:r>
      <w:hyperlink w:anchor="sub_101622" w:history="1">
        <w:r w:rsidRPr="003A7920">
          <w:rPr>
            <w:rFonts w:ascii="Arial" w:eastAsiaTheme="minorHAnsi" w:hAnsi="Arial" w:cs="Arial"/>
            <w:lang w:eastAsia="en-US"/>
          </w:rPr>
          <w:t>абзацах втором</w:t>
        </w:r>
      </w:hyperlink>
      <w:r w:rsidRPr="009A7220">
        <w:rPr>
          <w:rFonts w:ascii="Arial" w:eastAsiaTheme="minorHAnsi" w:hAnsi="Arial" w:cs="Arial"/>
          <w:lang w:eastAsia="en-US"/>
        </w:rPr>
        <w:t xml:space="preserve"> и </w:t>
      </w:r>
      <w:hyperlink w:anchor="sub_101625" w:history="1">
        <w:r w:rsidRPr="003A7920">
          <w:rPr>
            <w:rFonts w:ascii="Arial" w:eastAsiaTheme="minorHAnsi" w:hAnsi="Arial" w:cs="Arial"/>
            <w:lang w:eastAsia="en-US"/>
          </w:rPr>
          <w:t>пятом подпункта "б"</w:t>
        </w:r>
      </w:hyperlink>
      <w:r w:rsidRPr="009A7220">
        <w:rPr>
          <w:rFonts w:ascii="Arial" w:eastAsiaTheme="minorHAnsi" w:hAnsi="Arial" w:cs="Arial"/>
          <w:lang w:eastAsia="en-US"/>
        </w:rPr>
        <w:t xml:space="preserve"> и </w:t>
      </w:r>
      <w:hyperlink w:anchor="sub_10165" w:history="1">
        <w:r w:rsidRPr="003A7920">
          <w:rPr>
            <w:rFonts w:ascii="Arial" w:eastAsiaTheme="minorHAnsi" w:hAnsi="Arial" w:cs="Arial"/>
            <w:lang w:eastAsia="en-US"/>
          </w:rPr>
          <w:t>подпункте "д" пункта 16</w:t>
        </w:r>
      </w:hyperlink>
      <w:r w:rsidRPr="009A7220">
        <w:rPr>
          <w:rFonts w:ascii="Arial" w:eastAsiaTheme="minorHAnsi" w:hAnsi="Arial" w:cs="Arial"/>
          <w:lang w:eastAsia="en-US"/>
        </w:rPr>
        <w:t xml:space="preserve"> настоящего Положения, а также рекомендации для принятия одного из решений в соответствии с </w:t>
      </w:r>
      <w:hyperlink w:anchor="sub_1024" w:history="1">
        <w:r w:rsidRPr="003A7920">
          <w:rPr>
            <w:rFonts w:ascii="Arial" w:eastAsiaTheme="minorHAnsi" w:hAnsi="Arial" w:cs="Arial"/>
            <w:lang w:eastAsia="en-US"/>
          </w:rPr>
          <w:t>пунктами 24</w:t>
        </w:r>
      </w:hyperlink>
      <w:r w:rsidRPr="009A7220">
        <w:rPr>
          <w:rFonts w:ascii="Arial" w:eastAsiaTheme="minorHAnsi" w:hAnsi="Arial" w:cs="Arial"/>
          <w:lang w:eastAsia="en-US"/>
        </w:rPr>
        <w:t xml:space="preserve">, </w:t>
      </w:r>
      <w:hyperlink w:anchor="sub_1253" w:history="1">
        <w:r w:rsidRPr="003A7920">
          <w:rPr>
            <w:rFonts w:ascii="Arial" w:eastAsiaTheme="minorHAnsi" w:hAnsi="Arial" w:cs="Arial"/>
            <w:lang w:eastAsia="en-US"/>
          </w:rPr>
          <w:t>25.3</w:t>
        </w:r>
      </w:hyperlink>
      <w:r w:rsidRPr="009A7220">
        <w:rPr>
          <w:rFonts w:ascii="Arial" w:eastAsiaTheme="minorHAnsi" w:hAnsi="Arial" w:cs="Arial"/>
          <w:lang w:eastAsia="en-US"/>
        </w:rPr>
        <w:t xml:space="preserve">, </w:t>
      </w:r>
      <w:hyperlink w:anchor="sub_10261" w:history="1">
        <w:r w:rsidRPr="003A7920">
          <w:rPr>
            <w:rFonts w:ascii="Arial" w:eastAsiaTheme="minorHAnsi" w:hAnsi="Arial" w:cs="Arial"/>
            <w:lang w:eastAsia="en-US"/>
          </w:rPr>
          <w:t>26.1</w:t>
        </w:r>
      </w:hyperlink>
      <w:r w:rsidRPr="009A7220">
        <w:rPr>
          <w:rFonts w:ascii="Arial" w:eastAsiaTheme="minorHAnsi" w:hAnsi="Arial" w:cs="Arial"/>
          <w:lang w:eastAsia="en-US"/>
        </w:rPr>
        <w:t xml:space="preserve"> настоящего Положения или иного решения.</w:t>
      </w:r>
      <w:r w:rsidR="003A7920">
        <w:rPr>
          <w:rFonts w:ascii="Arial" w:eastAsiaTheme="minorHAnsi" w:hAnsi="Arial" w:cs="Arial"/>
          <w:lang w:eastAsia="en-US"/>
        </w:rPr>
        <w:t>»</w:t>
      </w:r>
    </w:p>
    <w:bookmarkEnd w:id="3"/>
    <w:p w:rsidR="00ED2D4F" w:rsidRDefault="009A7220" w:rsidP="009A7220">
      <w:pPr>
        <w:jc w:val="both"/>
        <w:rPr>
          <w:rFonts w:ascii="Arial" w:hAnsi="Arial" w:cs="Arial"/>
        </w:rPr>
      </w:pPr>
      <w:r w:rsidRPr="009A7220">
        <w:rPr>
          <w:rFonts w:ascii="Arial" w:hAnsi="Arial" w:cs="Arial"/>
        </w:rPr>
        <w:t>2. Настоящее распоряжение вступает в силу после его обнародования</w:t>
      </w:r>
      <w:r w:rsidR="003A7920">
        <w:rPr>
          <w:rFonts w:ascii="Arial" w:hAnsi="Arial" w:cs="Arial"/>
        </w:rPr>
        <w:t xml:space="preserve"> в установленном порядке в соответствии с действующим законодательством и подлежит размещению</w:t>
      </w:r>
      <w:r w:rsidRPr="009A7220">
        <w:rPr>
          <w:rFonts w:ascii="Arial" w:hAnsi="Arial" w:cs="Arial"/>
        </w:rPr>
        <w:t xml:space="preserve"> на</w:t>
      </w:r>
      <w:r w:rsidR="00ED2D4F" w:rsidRPr="00ED2D4F">
        <w:rPr>
          <w:rFonts w:ascii="Arial" w:hAnsi="Arial" w:cs="Arial"/>
          <w:color w:val="000000"/>
          <w:spacing w:val="-1"/>
        </w:rPr>
        <w:t xml:space="preserve"> информационных стендах</w:t>
      </w:r>
      <w:r w:rsidR="00ED2D4F" w:rsidRPr="00ED2D4F">
        <w:rPr>
          <w:rFonts w:ascii="Arial" w:hAnsi="Arial" w:cs="Arial"/>
        </w:rPr>
        <w:t xml:space="preserve"> в зданиях:  администрации муниципального образования Первомайский сельсовет, муниципального учреждения здравоохранения «Первомайская центральная районная больница», муниципального детского общеобразовательного учреждения «Детский сад «Теремок», муниципального детского общеобразовательного учреждения «Детский сад «Солнышко», муниципального детского общеобразовательного учреждения «Детский сад «Сказка», муниципального детского общеобразовательного учреждения «Детский сад «Золотой ключик», районного дома культуры «Нива»  и подлежит размещению на официальном сайте </w:t>
      </w:r>
      <w:r w:rsidR="00ED2D4F">
        <w:rPr>
          <w:rFonts w:ascii="Arial" w:hAnsi="Arial" w:cs="Arial"/>
        </w:rPr>
        <w:t>администрации муниципального образования Первомайский сельсовет</w:t>
      </w:r>
      <w:r w:rsidR="00205D50">
        <w:rPr>
          <w:rFonts w:ascii="Arial" w:hAnsi="Arial" w:cs="Arial"/>
        </w:rPr>
        <w:t>:</w:t>
      </w:r>
      <w:r w:rsidR="00ED2D4F">
        <w:rPr>
          <w:rFonts w:ascii="Arial" w:hAnsi="Arial" w:cs="Arial"/>
        </w:rPr>
        <w:t xml:space="preserve"> </w:t>
      </w:r>
      <w:r w:rsidR="00205D50">
        <w:rPr>
          <w:rFonts w:ascii="Arial" w:hAnsi="Arial" w:cs="Arial"/>
          <w:lang w:val="en-US"/>
        </w:rPr>
        <w:t>http</w:t>
      </w:r>
      <w:r w:rsidR="00205D50">
        <w:rPr>
          <w:rFonts w:ascii="Arial" w:hAnsi="Arial" w:cs="Arial"/>
        </w:rPr>
        <w:t>://первомайский.первомайский-район.рф  в сети «Интернет»</w:t>
      </w:r>
      <w:r w:rsidR="00205D50">
        <w:rPr>
          <w:rFonts w:ascii="Arial" w:hAnsi="Arial"/>
        </w:rPr>
        <w:t>.</w:t>
      </w:r>
      <w:r w:rsidR="00ED2D4F">
        <w:rPr>
          <w:rFonts w:ascii="Arial" w:hAnsi="Arial" w:cs="Arial"/>
        </w:rPr>
        <w:t xml:space="preserve"> </w:t>
      </w:r>
    </w:p>
    <w:p w:rsidR="009A7220" w:rsidRPr="009A7220" w:rsidRDefault="009A7220" w:rsidP="009A7220">
      <w:pPr>
        <w:jc w:val="both"/>
        <w:rPr>
          <w:rFonts w:ascii="Arial" w:hAnsi="Arial" w:cs="Arial"/>
        </w:rPr>
      </w:pPr>
      <w:r w:rsidRPr="009A7220">
        <w:rPr>
          <w:rFonts w:ascii="Arial" w:hAnsi="Arial" w:cs="Arial"/>
        </w:rPr>
        <w:t>3. Контроль з</w:t>
      </w:r>
      <w:r w:rsidR="00ED2D4F">
        <w:rPr>
          <w:rFonts w:ascii="Arial" w:hAnsi="Arial" w:cs="Arial"/>
        </w:rPr>
        <w:t xml:space="preserve">а исполнением </w:t>
      </w:r>
      <w:r w:rsidR="00ED2D4F" w:rsidRPr="00ED2D4F">
        <w:rPr>
          <w:rFonts w:ascii="Arial" w:hAnsi="Arial" w:cs="Arial"/>
        </w:rPr>
        <w:t>настоящего распоряжения оставляю за собой.</w:t>
      </w:r>
    </w:p>
    <w:p w:rsidR="009A7220" w:rsidRPr="009A7220" w:rsidRDefault="009A7220" w:rsidP="009A7220">
      <w:pPr>
        <w:jc w:val="both"/>
        <w:rPr>
          <w:rFonts w:ascii="Arial" w:hAnsi="Arial" w:cs="Arial"/>
        </w:rPr>
      </w:pPr>
    </w:p>
    <w:p w:rsidR="009A7220" w:rsidRPr="009A7220" w:rsidRDefault="009A7220" w:rsidP="009A7220">
      <w:pPr>
        <w:jc w:val="both"/>
        <w:rPr>
          <w:rFonts w:ascii="Arial" w:hAnsi="Arial" w:cs="Arial"/>
        </w:rPr>
      </w:pPr>
    </w:p>
    <w:p w:rsidR="00ED2D4F" w:rsidRDefault="009A7220" w:rsidP="009A7220">
      <w:pPr>
        <w:jc w:val="both"/>
        <w:rPr>
          <w:rFonts w:ascii="Arial" w:hAnsi="Arial" w:cs="Arial"/>
        </w:rPr>
      </w:pPr>
      <w:r w:rsidRPr="009A7220">
        <w:rPr>
          <w:rFonts w:ascii="Arial" w:hAnsi="Arial" w:cs="Arial"/>
        </w:rPr>
        <w:t xml:space="preserve">Глава </w:t>
      </w:r>
      <w:r w:rsidR="00ED2D4F">
        <w:rPr>
          <w:rFonts w:ascii="Arial" w:hAnsi="Arial" w:cs="Arial"/>
        </w:rPr>
        <w:t>администрации</w:t>
      </w:r>
    </w:p>
    <w:p w:rsidR="009A7220" w:rsidRPr="009A7220" w:rsidRDefault="009A7220" w:rsidP="009A7220">
      <w:pPr>
        <w:jc w:val="both"/>
        <w:rPr>
          <w:rFonts w:ascii="Arial" w:hAnsi="Arial" w:cs="Arial"/>
        </w:rPr>
      </w:pPr>
      <w:r w:rsidRPr="009A7220">
        <w:rPr>
          <w:rFonts w:ascii="Arial" w:hAnsi="Arial" w:cs="Arial"/>
        </w:rPr>
        <w:t>муниципального образования</w:t>
      </w:r>
    </w:p>
    <w:p w:rsidR="009A7220" w:rsidRPr="009A7220" w:rsidRDefault="00986531" w:rsidP="009A7220">
      <w:pPr>
        <w:jc w:val="both"/>
        <w:rPr>
          <w:rFonts w:ascii="Arial" w:hAnsi="Arial" w:cs="Arial"/>
        </w:rPr>
      </w:pPr>
      <w:r>
        <w:rPr>
          <w:rFonts w:ascii="Arial" w:hAnsi="Arial" w:cs="Arial"/>
        </w:rPr>
        <w:t>Первомайский</w:t>
      </w:r>
      <w:r w:rsidR="009A7220" w:rsidRPr="009A7220">
        <w:rPr>
          <w:rFonts w:ascii="Arial" w:hAnsi="Arial" w:cs="Arial"/>
        </w:rPr>
        <w:t xml:space="preserve"> сельсовет</w:t>
      </w:r>
      <w:r w:rsidR="00ED2D4F">
        <w:rPr>
          <w:rFonts w:ascii="Arial" w:hAnsi="Arial" w:cs="Arial"/>
        </w:rPr>
        <w:t xml:space="preserve">                                                                      В.Б. Фельдман</w:t>
      </w:r>
    </w:p>
    <w:p w:rsidR="006F4666" w:rsidRPr="009A7220" w:rsidRDefault="006F4666">
      <w:pPr>
        <w:rPr>
          <w:rFonts w:ascii="Arial" w:hAnsi="Arial" w:cs="Arial"/>
        </w:rPr>
      </w:pPr>
    </w:p>
    <w:sectPr w:rsidR="006F4666" w:rsidRPr="009A7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30"/>
    <w:rsid w:val="00205D50"/>
    <w:rsid w:val="003A7920"/>
    <w:rsid w:val="00557B51"/>
    <w:rsid w:val="006B51DB"/>
    <w:rsid w:val="006F4666"/>
    <w:rsid w:val="00814271"/>
    <w:rsid w:val="00986531"/>
    <w:rsid w:val="009A7220"/>
    <w:rsid w:val="00CC7D30"/>
    <w:rsid w:val="00D61B1A"/>
    <w:rsid w:val="00DD7E85"/>
    <w:rsid w:val="00DE068B"/>
    <w:rsid w:val="00E65431"/>
    <w:rsid w:val="00ED2D4F"/>
    <w:rsid w:val="00FD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2556A-E7BF-427F-9C5A-979D23FD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2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7E85"/>
    <w:pPr>
      <w:keepNext/>
      <w:outlineLvl w:val="0"/>
    </w:pPr>
    <w:rPr>
      <w:b/>
      <w:bCs/>
      <w:sz w:val="22"/>
    </w:rPr>
  </w:style>
  <w:style w:type="paragraph" w:styleId="2">
    <w:name w:val="heading 2"/>
    <w:basedOn w:val="a"/>
    <w:next w:val="a"/>
    <w:link w:val="20"/>
    <w:qFormat/>
    <w:rsid w:val="00DD7E85"/>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72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7220"/>
    <w:pPr>
      <w:ind w:left="720"/>
      <w:contextualSpacing/>
    </w:pPr>
  </w:style>
  <w:style w:type="character" w:customStyle="1" w:styleId="a5">
    <w:name w:val="Гипертекстовая ссылка"/>
    <w:basedOn w:val="a0"/>
    <w:uiPriority w:val="99"/>
    <w:rsid w:val="009A7220"/>
    <w:rPr>
      <w:color w:val="106BBE"/>
    </w:rPr>
  </w:style>
  <w:style w:type="character" w:customStyle="1" w:styleId="10">
    <w:name w:val="Заголовок 1 Знак"/>
    <w:basedOn w:val="a0"/>
    <w:link w:val="1"/>
    <w:rsid w:val="00DD7E85"/>
    <w:rPr>
      <w:rFonts w:ascii="Times New Roman" w:eastAsia="Times New Roman" w:hAnsi="Times New Roman" w:cs="Times New Roman"/>
      <w:b/>
      <w:bCs/>
      <w:szCs w:val="24"/>
      <w:lang w:eastAsia="ru-RU"/>
    </w:rPr>
  </w:style>
  <w:style w:type="character" w:customStyle="1" w:styleId="20">
    <w:name w:val="Заголовок 2 Знак"/>
    <w:basedOn w:val="a0"/>
    <w:link w:val="2"/>
    <w:rsid w:val="00DD7E85"/>
    <w:rPr>
      <w:rFonts w:ascii="Cambria" w:eastAsia="Times New Roman" w:hAnsi="Cambria" w:cs="Times New Roman"/>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E61416FD74EB71CB72C9C97D06C12BB1F283189D8391A2852588D836083A2911222590FB6B51FD4N1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Виктровна Терехова</dc:creator>
  <cp:keywords/>
  <dc:description/>
  <cp:lastModifiedBy>Первомайский</cp:lastModifiedBy>
  <cp:revision>8</cp:revision>
  <dcterms:created xsi:type="dcterms:W3CDTF">2019-04-02T06:12:00Z</dcterms:created>
  <dcterms:modified xsi:type="dcterms:W3CDTF">2019-05-16T11:44:00Z</dcterms:modified>
</cp:coreProperties>
</file>